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226E6" w14:textId="77777777" w:rsidR="000A784A" w:rsidRDefault="000A784A" w:rsidP="00283A7C">
      <w:pPr>
        <w:jc w:val="center"/>
        <w:rPr>
          <w:rFonts w:ascii="Times New Roman" w:hAnsi="Times New Roman" w:cs="Times New Roman"/>
          <w:b/>
          <w:sz w:val="36"/>
          <w:szCs w:val="36"/>
        </w:rPr>
      </w:pPr>
    </w:p>
    <w:p w14:paraId="74AB06F7" w14:textId="77777777" w:rsidR="0033411B" w:rsidRDefault="0033411B" w:rsidP="00283A7C">
      <w:pPr>
        <w:jc w:val="center"/>
        <w:rPr>
          <w:rFonts w:ascii="Times New Roman" w:hAnsi="Times New Roman" w:cs="Times New Roman"/>
          <w:b/>
          <w:sz w:val="36"/>
          <w:szCs w:val="36"/>
        </w:rPr>
      </w:pPr>
    </w:p>
    <w:p w14:paraId="60372186" w14:textId="77777777" w:rsidR="0033411B" w:rsidRDefault="0033411B" w:rsidP="00283A7C">
      <w:pPr>
        <w:jc w:val="center"/>
        <w:rPr>
          <w:rFonts w:ascii="Times New Roman" w:hAnsi="Times New Roman" w:cs="Times New Roman"/>
          <w:b/>
          <w:sz w:val="36"/>
          <w:szCs w:val="36"/>
        </w:rPr>
      </w:pPr>
      <w:r w:rsidRPr="006540CC">
        <w:rPr>
          <w:color w:val="1F497D"/>
          <w:sz w:val="44"/>
          <w:szCs w:val="44"/>
        </w:rPr>
        <w:fldChar w:fldCharType="begin"/>
      </w:r>
      <w:r w:rsidRPr="006540CC">
        <w:rPr>
          <w:color w:val="1F497D"/>
          <w:sz w:val="44"/>
          <w:szCs w:val="44"/>
        </w:rPr>
        <w:instrText xml:space="preserve"> INCLUDEPICTURE  "cid:image001.png@01D5F3C2.2240BA50" \* MERGEFORMATINET </w:instrText>
      </w:r>
      <w:r w:rsidRPr="006540CC">
        <w:rPr>
          <w:color w:val="1F497D"/>
          <w:sz w:val="44"/>
          <w:szCs w:val="44"/>
        </w:rPr>
        <w:fldChar w:fldCharType="separate"/>
      </w:r>
      <w:r>
        <w:rPr>
          <w:color w:val="1F497D"/>
          <w:sz w:val="44"/>
          <w:szCs w:val="44"/>
        </w:rPr>
        <w:fldChar w:fldCharType="begin"/>
      </w:r>
      <w:r>
        <w:rPr>
          <w:color w:val="1F497D"/>
          <w:sz w:val="44"/>
          <w:szCs w:val="44"/>
        </w:rPr>
        <w:instrText xml:space="preserve"> INCLUDEPICTURE  "cid:image001.png@01D5F3C2.2240BA50" \* MERGEFORMATINET </w:instrText>
      </w:r>
      <w:r>
        <w:rPr>
          <w:color w:val="1F497D"/>
          <w:sz w:val="44"/>
          <w:szCs w:val="44"/>
        </w:rPr>
        <w:fldChar w:fldCharType="separate"/>
      </w:r>
      <w:r>
        <w:rPr>
          <w:color w:val="1F497D"/>
          <w:sz w:val="44"/>
          <w:szCs w:val="44"/>
        </w:rPr>
        <w:fldChar w:fldCharType="begin"/>
      </w:r>
      <w:r>
        <w:rPr>
          <w:color w:val="1F497D"/>
          <w:sz w:val="44"/>
          <w:szCs w:val="44"/>
        </w:rPr>
        <w:instrText xml:space="preserve"> INCLUDEPICTURE  "cid:image001.png@01D5F3C2.2240BA50" \* MERGEFORMATINET </w:instrText>
      </w:r>
      <w:r>
        <w:rPr>
          <w:color w:val="1F497D"/>
          <w:sz w:val="44"/>
          <w:szCs w:val="44"/>
        </w:rPr>
        <w:fldChar w:fldCharType="separate"/>
      </w:r>
      <w:r>
        <w:rPr>
          <w:color w:val="1F497D"/>
          <w:sz w:val="44"/>
          <w:szCs w:val="44"/>
        </w:rPr>
        <w:fldChar w:fldCharType="begin"/>
      </w:r>
      <w:r>
        <w:rPr>
          <w:color w:val="1F497D"/>
          <w:sz w:val="44"/>
          <w:szCs w:val="44"/>
        </w:rPr>
        <w:instrText xml:space="preserve"> INCLUDEPICTURE  "cid:image001.png@01D5F3C2.2240BA50" \* MERGEFORMATINET </w:instrText>
      </w:r>
      <w:r>
        <w:rPr>
          <w:color w:val="1F497D"/>
          <w:sz w:val="44"/>
          <w:szCs w:val="44"/>
        </w:rPr>
        <w:fldChar w:fldCharType="separate"/>
      </w:r>
      <w:r>
        <w:rPr>
          <w:color w:val="1F497D"/>
          <w:sz w:val="44"/>
          <w:szCs w:val="44"/>
        </w:rPr>
        <w:fldChar w:fldCharType="begin"/>
      </w:r>
      <w:r>
        <w:rPr>
          <w:color w:val="1F497D"/>
          <w:sz w:val="44"/>
          <w:szCs w:val="44"/>
        </w:rPr>
        <w:instrText xml:space="preserve"> INCLUDEPICTURE  "cid:image001.png@01D5F3C2.2240BA50" \* MERGEFORMATINET </w:instrText>
      </w:r>
      <w:r>
        <w:rPr>
          <w:color w:val="1F497D"/>
          <w:sz w:val="44"/>
          <w:szCs w:val="44"/>
        </w:rPr>
        <w:fldChar w:fldCharType="separate"/>
      </w:r>
      <w:r w:rsidR="00604305">
        <w:rPr>
          <w:color w:val="1F497D"/>
          <w:sz w:val="44"/>
          <w:szCs w:val="44"/>
        </w:rPr>
        <w:fldChar w:fldCharType="begin"/>
      </w:r>
      <w:r w:rsidR="00604305">
        <w:rPr>
          <w:color w:val="1F497D"/>
          <w:sz w:val="44"/>
          <w:szCs w:val="44"/>
        </w:rPr>
        <w:instrText xml:space="preserve"> INCLUDEPICTURE  "cid:image001.png@01D5F3C2.2240BA50" \* MERGEFORMATINET </w:instrText>
      </w:r>
      <w:r w:rsidR="00604305">
        <w:rPr>
          <w:color w:val="1F497D"/>
          <w:sz w:val="44"/>
          <w:szCs w:val="44"/>
        </w:rPr>
        <w:fldChar w:fldCharType="separate"/>
      </w:r>
      <w:r w:rsidR="008E46BB">
        <w:rPr>
          <w:color w:val="1F497D"/>
          <w:sz w:val="44"/>
          <w:szCs w:val="44"/>
        </w:rPr>
        <w:fldChar w:fldCharType="begin"/>
      </w:r>
      <w:r w:rsidR="008E46BB">
        <w:rPr>
          <w:color w:val="1F497D"/>
          <w:sz w:val="44"/>
          <w:szCs w:val="44"/>
        </w:rPr>
        <w:instrText xml:space="preserve"> INCLUDEPICTURE  "cid:image001.png@01D5F3C2.2240BA50" \* MERGEFORMATINET </w:instrText>
      </w:r>
      <w:r w:rsidR="008E46BB">
        <w:rPr>
          <w:color w:val="1F497D"/>
          <w:sz w:val="44"/>
          <w:szCs w:val="44"/>
        </w:rPr>
        <w:fldChar w:fldCharType="separate"/>
      </w:r>
      <w:r w:rsidR="00A772B0">
        <w:rPr>
          <w:color w:val="1F497D"/>
          <w:sz w:val="44"/>
          <w:szCs w:val="44"/>
        </w:rPr>
        <w:fldChar w:fldCharType="begin"/>
      </w:r>
      <w:r w:rsidR="00A772B0">
        <w:rPr>
          <w:color w:val="1F497D"/>
          <w:sz w:val="44"/>
          <w:szCs w:val="44"/>
        </w:rPr>
        <w:instrText xml:space="preserve"> INCLUDEPICTURE  "cid:image001.png@01D5F3C2.2240BA50" \* MERGEFORMATINET </w:instrText>
      </w:r>
      <w:r w:rsidR="00A772B0">
        <w:rPr>
          <w:color w:val="1F497D"/>
          <w:sz w:val="44"/>
          <w:szCs w:val="44"/>
        </w:rPr>
        <w:fldChar w:fldCharType="separate"/>
      </w:r>
      <w:r w:rsidR="00B751FD">
        <w:rPr>
          <w:color w:val="1F497D"/>
          <w:sz w:val="44"/>
          <w:szCs w:val="44"/>
        </w:rPr>
        <w:fldChar w:fldCharType="begin"/>
      </w:r>
      <w:r w:rsidR="00B751FD">
        <w:rPr>
          <w:color w:val="1F497D"/>
          <w:sz w:val="44"/>
          <w:szCs w:val="44"/>
        </w:rPr>
        <w:instrText xml:space="preserve"> INCLUDEPICTURE  "cid:image001.png@01D5F3C2.2240BA50" \* MERGEFORMATINET </w:instrText>
      </w:r>
      <w:r w:rsidR="00B751FD">
        <w:rPr>
          <w:color w:val="1F497D"/>
          <w:sz w:val="44"/>
          <w:szCs w:val="44"/>
        </w:rPr>
        <w:fldChar w:fldCharType="separate"/>
      </w:r>
      <w:r w:rsidR="0046573D">
        <w:rPr>
          <w:color w:val="1F497D"/>
          <w:sz w:val="44"/>
          <w:szCs w:val="44"/>
        </w:rPr>
        <w:fldChar w:fldCharType="begin"/>
      </w:r>
      <w:r w:rsidR="0046573D">
        <w:rPr>
          <w:color w:val="1F497D"/>
          <w:sz w:val="44"/>
          <w:szCs w:val="44"/>
        </w:rPr>
        <w:instrText xml:space="preserve"> INCLUDEPICTURE  "cid:image001.png@01D5F3C2.2240BA50" \* MERGEFORMATINET </w:instrText>
      </w:r>
      <w:r w:rsidR="0046573D">
        <w:rPr>
          <w:color w:val="1F497D"/>
          <w:sz w:val="44"/>
          <w:szCs w:val="44"/>
        </w:rPr>
        <w:fldChar w:fldCharType="separate"/>
      </w:r>
      <w:r w:rsidR="00A65783">
        <w:rPr>
          <w:color w:val="1F497D"/>
          <w:sz w:val="44"/>
          <w:szCs w:val="44"/>
        </w:rPr>
        <w:fldChar w:fldCharType="begin"/>
      </w:r>
      <w:r w:rsidR="00A65783">
        <w:rPr>
          <w:color w:val="1F497D"/>
          <w:sz w:val="44"/>
          <w:szCs w:val="44"/>
        </w:rPr>
        <w:instrText xml:space="preserve"> INCLUDEPICTURE  "cid:image001.png@01D5F3C2.2240BA50" \* MERGEFORMATINET </w:instrText>
      </w:r>
      <w:r w:rsidR="00A65783">
        <w:rPr>
          <w:color w:val="1F497D"/>
          <w:sz w:val="44"/>
          <w:szCs w:val="44"/>
        </w:rPr>
        <w:fldChar w:fldCharType="separate"/>
      </w:r>
      <w:r w:rsidR="0041155D">
        <w:rPr>
          <w:color w:val="1F497D"/>
          <w:sz w:val="44"/>
          <w:szCs w:val="44"/>
        </w:rPr>
        <w:fldChar w:fldCharType="begin"/>
      </w:r>
      <w:r w:rsidR="0041155D">
        <w:rPr>
          <w:color w:val="1F497D"/>
          <w:sz w:val="44"/>
          <w:szCs w:val="44"/>
        </w:rPr>
        <w:instrText xml:space="preserve"> INCLUDEPICTURE  "cid:image001.png@01D5F3C2.2240BA50" \* MERGEFORMATINET </w:instrText>
      </w:r>
      <w:r w:rsidR="0041155D">
        <w:rPr>
          <w:color w:val="1F497D"/>
          <w:sz w:val="44"/>
          <w:szCs w:val="44"/>
        </w:rPr>
        <w:fldChar w:fldCharType="separate"/>
      </w:r>
      <w:r w:rsidR="00803C43">
        <w:rPr>
          <w:color w:val="1F497D"/>
          <w:sz w:val="44"/>
          <w:szCs w:val="44"/>
        </w:rPr>
        <w:fldChar w:fldCharType="begin"/>
      </w:r>
      <w:r w:rsidR="00803C43">
        <w:rPr>
          <w:color w:val="1F497D"/>
          <w:sz w:val="44"/>
          <w:szCs w:val="44"/>
        </w:rPr>
        <w:instrText xml:space="preserve"> INCLUDEPICTURE  "cid:image001.png@01D5F3C2.2240BA50" \* MERGEFORMATINET </w:instrText>
      </w:r>
      <w:r w:rsidR="00803C43">
        <w:rPr>
          <w:color w:val="1F497D"/>
          <w:sz w:val="44"/>
          <w:szCs w:val="44"/>
        </w:rPr>
        <w:fldChar w:fldCharType="separate"/>
      </w:r>
      <w:r w:rsidR="00466260">
        <w:rPr>
          <w:color w:val="1F497D"/>
          <w:sz w:val="44"/>
          <w:szCs w:val="44"/>
        </w:rPr>
        <w:fldChar w:fldCharType="begin"/>
      </w:r>
      <w:r w:rsidR="00466260">
        <w:rPr>
          <w:color w:val="1F497D"/>
          <w:sz w:val="44"/>
          <w:szCs w:val="44"/>
        </w:rPr>
        <w:instrText xml:space="preserve"> INCLUDEPICTURE  "cid:image001.png@01D5F3C2.2240BA50" \* MERGEFORMATINET </w:instrText>
      </w:r>
      <w:r w:rsidR="00466260">
        <w:rPr>
          <w:color w:val="1F497D"/>
          <w:sz w:val="44"/>
          <w:szCs w:val="44"/>
        </w:rPr>
        <w:fldChar w:fldCharType="separate"/>
      </w:r>
      <w:r w:rsidR="00A33D4F">
        <w:rPr>
          <w:color w:val="1F497D"/>
          <w:sz w:val="44"/>
          <w:szCs w:val="44"/>
        </w:rPr>
        <w:fldChar w:fldCharType="begin"/>
      </w:r>
      <w:r w:rsidR="00A33D4F">
        <w:rPr>
          <w:color w:val="1F497D"/>
          <w:sz w:val="44"/>
          <w:szCs w:val="44"/>
        </w:rPr>
        <w:instrText xml:space="preserve"> INCLUDEPICTURE  "cid:image001.png@01D5F3C2.2240BA50" \* MERGEFORMATINET </w:instrText>
      </w:r>
      <w:r w:rsidR="00A33D4F">
        <w:rPr>
          <w:color w:val="1F497D"/>
          <w:sz w:val="44"/>
          <w:szCs w:val="44"/>
        </w:rPr>
        <w:fldChar w:fldCharType="separate"/>
      </w:r>
      <w:r w:rsidR="006B4E5F">
        <w:rPr>
          <w:color w:val="1F497D"/>
          <w:sz w:val="44"/>
          <w:szCs w:val="44"/>
        </w:rPr>
        <w:fldChar w:fldCharType="begin"/>
      </w:r>
      <w:r w:rsidR="006B4E5F">
        <w:rPr>
          <w:color w:val="1F497D"/>
          <w:sz w:val="44"/>
          <w:szCs w:val="44"/>
        </w:rPr>
        <w:instrText xml:space="preserve"> INCLUDEPICTURE  "cid:image001.png@01D5F3C2.2240BA50" \* MERGEFORMATINET </w:instrText>
      </w:r>
      <w:r w:rsidR="006B4E5F">
        <w:rPr>
          <w:color w:val="1F497D"/>
          <w:sz w:val="44"/>
          <w:szCs w:val="44"/>
        </w:rPr>
        <w:fldChar w:fldCharType="separate"/>
      </w:r>
      <w:r>
        <w:rPr>
          <w:color w:val="1F497D"/>
          <w:sz w:val="44"/>
          <w:szCs w:val="44"/>
        </w:rPr>
        <w:fldChar w:fldCharType="begin"/>
      </w:r>
      <w:r>
        <w:rPr>
          <w:color w:val="1F497D"/>
          <w:sz w:val="44"/>
          <w:szCs w:val="44"/>
        </w:rPr>
        <w:instrText xml:space="preserve"> INCLUDEPICTURE  "cid:image001.png@01D5F3C2.2240BA50" \* MERGEFORMATINET </w:instrText>
      </w:r>
      <w:r>
        <w:rPr>
          <w:color w:val="1F497D"/>
          <w:sz w:val="44"/>
          <w:szCs w:val="44"/>
        </w:rPr>
        <w:fldChar w:fldCharType="separate"/>
      </w:r>
      <w:r>
        <w:rPr>
          <w:color w:val="1F497D"/>
          <w:sz w:val="44"/>
          <w:szCs w:val="44"/>
        </w:rPr>
        <w:fldChar w:fldCharType="begin"/>
      </w:r>
      <w:r>
        <w:rPr>
          <w:color w:val="1F497D"/>
          <w:sz w:val="44"/>
          <w:szCs w:val="44"/>
        </w:rPr>
        <w:instrText xml:space="preserve"> INCLUDEPICTURE  "cid:image001.png@01D5F3C2.2240BA50" \* MERGEFORMATINET </w:instrText>
      </w:r>
      <w:r>
        <w:rPr>
          <w:color w:val="1F497D"/>
          <w:sz w:val="44"/>
          <w:szCs w:val="44"/>
        </w:rPr>
        <w:fldChar w:fldCharType="separate"/>
      </w:r>
      <w:r w:rsidR="00D97AA6">
        <w:rPr>
          <w:color w:val="1F497D"/>
          <w:sz w:val="44"/>
          <w:szCs w:val="44"/>
        </w:rPr>
        <w:fldChar w:fldCharType="begin"/>
      </w:r>
      <w:r w:rsidR="00D97AA6">
        <w:rPr>
          <w:color w:val="1F497D"/>
          <w:sz w:val="44"/>
          <w:szCs w:val="44"/>
        </w:rPr>
        <w:instrText xml:space="preserve"> INCLUDEPICTURE  "cid:image001.png@01D5F3C2.2240BA50" \* MERGEFORMATINET </w:instrText>
      </w:r>
      <w:r w:rsidR="00D97AA6">
        <w:rPr>
          <w:color w:val="1F497D"/>
          <w:sz w:val="44"/>
          <w:szCs w:val="44"/>
        </w:rPr>
        <w:fldChar w:fldCharType="separate"/>
      </w:r>
      <w:r w:rsidR="00D97AA6">
        <w:rPr>
          <w:color w:val="1F497D"/>
          <w:sz w:val="44"/>
          <w:szCs w:val="44"/>
        </w:rPr>
        <w:fldChar w:fldCharType="begin"/>
      </w:r>
      <w:r w:rsidR="00D97AA6">
        <w:rPr>
          <w:color w:val="1F497D"/>
          <w:sz w:val="44"/>
          <w:szCs w:val="44"/>
        </w:rPr>
        <w:instrText xml:space="preserve"> INCLUDEPICTURE  "cid:image001.png@01D5F3C2.2240BA50" \* MERGEFORMATINET </w:instrText>
      </w:r>
      <w:r w:rsidR="00D97AA6">
        <w:rPr>
          <w:color w:val="1F497D"/>
          <w:sz w:val="44"/>
          <w:szCs w:val="44"/>
        </w:rPr>
        <w:fldChar w:fldCharType="separate"/>
      </w:r>
      <w:r w:rsidR="00AF5B07">
        <w:rPr>
          <w:color w:val="1F497D"/>
          <w:sz w:val="44"/>
          <w:szCs w:val="44"/>
        </w:rPr>
        <w:fldChar w:fldCharType="begin"/>
      </w:r>
      <w:r w:rsidR="00AF5B07">
        <w:rPr>
          <w:color w:val="1F497D"/>
          <w:sz w:val="44"/>
          <w:szCs w:val="44"/>
        </w:rPr>
        <w:instrText xml:space="preserve"> INCLUDEPICTURE  "cid:image001.png@01D5F3C2.2240BA50" \* MERGEFORMATINET </w:instrText>
      </w:r>
      <w:r w:rsidR="00AF5B07">
        <w:rPr>
          <w:color w:val="1F497D"/>
          <w:sz w:val="44"/>
          <w:szCs w:val="44"/>
        </w:rPr>
        <w:fldChar w:fldCharType="separate"/>
      </w:r>
      <w:r w:rsidR="0004194A">
        <w:rPr>
          <w:color w:val="1F497D"/>
          <w:sz w:val="44"/>
          <w:szCs w:val="44"/>
        </w:rPr>
        <w:fldChar w:fldCharType="begin"/>
      </w:r>
      <w:r w:rsidR="0004194A">
        <w:rPr>
          <w:color w:val="1F497D"/>
          <w:sz w:val="44"/>
          <w:szCs w:val="44"/>
        </w:rPr>
        <w:instrText xml:space="preserve"> INCLUDEPICTURE  "cid:image001.png@01D5F3C2.2240BA50" \* MERGEFORMATINET </w:instrText>
      </w:r>
      <w:r w:rsidR="0004194A">
        <w:rPr>
          <w:color w:val="1F497D"/>
          <w:sz w:val="44"/>
          <w:szCs w:val="44"/>
        </w:rPr>
        <w:fldChar w:fldCharType="separate"/>
      </w:r>
      <w:r w:rsidR="00B75295">
        <w:rPr>
          <w:color w:val="1F497D"/>
          <w:sz w:val="44"/>
          <w:szCs w:val="44"/>
        </w:rPr>
        <w:fldChar w:fldCharType="begin"/>
      </w:r>
      <w:r w:rsidR="00B75295">
        <w:rPr>
          <w:color w:val="1F497D"/>
          <w:sz w:val="44"/>
          <w:szCs w:val="44"/>
        </w:rPr>
        <w:instrText xml:space="preserve"> INCLUDEPICTURE  "cid:image001.png@01D5F3C2.2240BA50" \* MERGEFORMATINET </w:instrText>
      </w:r>
      <w:r w:rsidR="00B75295">
        <w:rPr>
          <w:color w:val="1F497D"/>
          <w:sz w:val="44"/>
          <w:szCs w:val="44"/>
        </w:rPr>
        <w:fldChar w:fldCharType="separate"/>
      </w:r>
      <w:r w:rsidR="00AA0E70">
        <w:rPr>
          <w:color w:val="1F497D"/>
          <w:sz w:val="44"/>
          <w:szCs w:val="44"/>
        </w:rPr>
        <w:fldChar w:fldCharType="begin"/>
      </w:r>
      <w:r w:rsidR="00AA0E70">
        <w:rPr>
          <w:color w:val="1F497D"/>
          <w:sz w:val="44"/>
          <w:szCs w:val="44"/>
        </w:rPr>
        <w:instrText xml:space="preserve"> </w:instrText>
      </w:r>
      <w:r w:rsidR="00AA0E70">
        <w:rPr>
          <w:color w:val="1F497D"/>
          <w:sz w:val="44"/>
          <w:szCs w:val="44"/>
        </w:rPr>
        <w:instrText>INCLUDEPICTURE  "cid:image001.png@01D5F3C2.2240BA50" \* MERGEFORMATINET</w:instrText>
      </w:r>
      <w:r w:rsidR="00AA0E70">
        <w:rPr>
          <w:color w:val="1F497D"/>
          <w:sz w:val="44"/>
          <w:szCs w:val="44"/>
        </w:rPr>
        <w:instrText xml:space="preserve"> </w:instrText>
      </w:r>
      <w:r w:rsidR="00AA0E70">
        <w:rPr>
          <w:color w:val="1F497D"/>
          <w:sz w:val="44"/>
          <w:szCs w:val="44"/>
        </w:rPr>
        <w:fldChar w:fldCharType="separate"/>
      </w:r>
      <w:r w:rsidR="00D819F3">
        <w:rPr>
          <w:color w:val="1F497D"/>
          <w:sz w:val="44"/>
          <w:szCs w:val="44"/>
        </w:rPr>
        <w:pict w14:anchorId="32497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ty Seal" style="width:114.75pt;height:114.75pt">
            <v:imagedata r:id="rId11" r:href="rId12"/>
          </v:shape>
        </w:pict>
      </w:r>
      <w:r w:rsidR="00AA0E70">
        <w:rPr>
          <w:color w:val="1F497D"/>
          <w:sz w:val="44"/>
          <w:szCs w:val="44"/>
        </w:rPr>
        <w:fldChar w:fldCharType="end"/>
      </w:r>
      <w:r w:rsidR="00B75295">
        <w:rPr>
          <w:color w:val="1F497D"/>
          <w:sz w:val="44"/>
          <w:szCs w:val="44"/>
        </w:rPr>
        <w:fldChar w:fldCharType="end"/>
      </w:r>
      <w:r w:rsidR="0004194A">
        <w:rPr>
          <w:color w:val="1F497D"/>
          <w:sz w:val="44"/>
          <w:szCs w:val="44"/>
        </w:rPr>
        <w:fldChar w:fldCharType="end"/>
      </w:r>
      <w:r w:rsidR="00AF5B07">
        <w:rPr>
          <w:color w:val="1F497D"/>
          <w:sz w:val="44"/>
          <w:szCs w:val="44"/>
        </w:rPr>
        <w:fldChar w:fldCharType="end"/>
      </w:r>
      <w:r w:rsidR="00D97AA6">
        <w:rPr>
          <w:color w:val="1F497D"/>
          <w:sz w:val="44"/>
          <w:szCs w:val="44"/>
        </w:rPr>
        <w:fldChar w:fldCharType="end"/>
      </w:r>
      <w:r w:rsidR="00D97AA6">
        <w:rPr>
          <w:color w:val="1F497D"/>
          <w:sz w:val="44"/>
          <w:szCs w:val="44"/>
        </w:rPr>
        <w:fldChar w:fldCharType="end"/>
      </w:r>
      <w:r>
        <w:rPr>
          <w:color w:val="1F497D"/>
          <w:sz w:val="44"/>
          <w:szCs w:val="44"/>
        </w:rPr>
        <w:fldChar w:fldCharType="end"/>
      </w:r>
      <w:r>
        <w:rPr>
          <w:color w:val="1F497D"/>
          <w:sz w:val="44"/>
          <w:szCs w:val="44"/>
        </w:rPr>
        <w:fldChar w:fldCharType="end"/>
      </w:r>
      <w:r w:rsidR="006B4E5F">
        <w:rPr>
          <w:color w:val="1F497D"/>
          <w:sz w:val="44"/>
          <w:szCs w:val="44"/>
        </w:rPr>
        <w:fldChar w:fldCharType="end"/>
      </w:r>
      <w:r w:rsidR="00A33D4F">
        <w:rPr>
          <w:color w:val="1F497D"/>
          <w:sz w:val="44"/>
          <w:szCs w:val="44"/>
        </w:rPr>
        <w:fldChar w:fldCharType="end"/>
      </w:r>
      <w:r w:rsidR="00466260">
        <w:rPr>
          <w:color w:val="1F497D"/>
          <w:sz w:val="44"/>
          <w:szCs w:val="44"/>
        </w:rPr>
        <w:fldChar w:fldCharType="end"/>
      </w:r>
      <w:r w:rsidR="00803C43">
        <w:rPr>
          <w:color w:val="1F497D"/>
          <w:sz w:val="44"/>
          <w:szCs w:val="44"/>
        </w:rPr>
        <w:fldChar w:fldCharType="end"/>
      </w:r>
      <w:r w:rsidR="0041155D">
        <w:rPr>
          <w:color w:val="1F497D"/>
          <w:sz w:val="44"/>
          <w:szCs w:val="44"/>
        </w:rPr>
        <w:fldChar w:fldCharType="end"/>
      </w:r>
      <w:r w:rsidR="00A65783">
        <w:rPr>
          <w:color w:val="1F497D"/>
          <w:sz w:val="44"/>
          <w:szCs w:val="44"/>
        </w:rPr>
        <w:fldChar w:fldCharType="end"/>
      </w:r>
      <w:r w:rsidR="0046573D">
        <w:rPr>
          <w:color w:val="1F497D"/>
          <w:sz w:val="44"/>
          <w:szCs w:val="44"/>
        </w:rPr>
        <w:fldChar w:fldCharType="end"/>
      </w:r>
      <w:r w:rsidR="00B751FD">
        <w:rPr>
          <w:color w:val="1F497D"/>
          <w:sz w:val="44"/>
          <w:szCs w:val="44"/>
        </w:rPr>
        <w:fldChar w:fldCharType="end"/>
      </w:r>
      <w:r w:rsidR="00A772B0">
        <w:rPr>
          <w:color w:val="1F497D"/>
          <w:sz w:val="44"/>
          <w:szCs w:val="44"/>
        </w:rPr>
        <w:fldChar w:fldCharType="end"/>
      </w:r>
      <w:r w:rsidR="008E46BB">
        <w:rPr>
          <w:color w:val="1F497D"/>
          <w:sz w:val="44"/>
          <w:szCs w:val="44"/>
        </w:rPr>
        <w:fldChar w:fldCharType="end"/>
      </w:r>
      <w:r w:rsidR="00604305">
        <w:rPr>
          <w:color w:val="1F497D"/>
          <w:sz w:val="44"/>
          <w:szCs w:val="44"/>
        </w:rPr>
        <w:fldChar w:fldCharType="end"/>
      </w:r>
      <w:r>
        <w:rPr>
          <w:color w:val="1F497D"/>
          <w:sz w:val="44"/>
          <w:szCs w:val="44"/>
        </w:rPr>
        <w:fldChar w:fldCharType="end"/>
      </w:r>
      <w:r>
        <w:rPr>
          <w:color w:val="1F497D"/>
          <w:sz w:val="44"/>
          <w:szCs w:val="44"/>
        </w:rPr>
        <w:fldChar w:fldCharType="end"/>
      </w:r>
      <w:r>
        <w:rPr>
          <w:color w:val="1F497D"/>
          <w:sz w:val="44"/>
          <w:szCs w:val="44"/>
        </w:rPr>
        <w:fldChar w:fldCharType="end"/>
      </w:r>
      <w:r>
        <w:rPr>
          <w:color w:val="1F497D"/>
          <w:sz w:val="44"/>
          <w:szCs w:val="44"/>
        </w:rPr>
        <w:fldChar w:fldCharType="end"/>
      </w:r>
      <w:r w:rsidRPr="006540CC">
        <w:rPr>
          <w:color w:val="1F497D"/>
          <w:sz w:val="44"/>
          <w:szCs w:val="44"/>
        </w:rPr>
        <w:fldChar w:fldCharType="end"/>
      </w:r>
    </w:p>
    <w:p w14:paraId="3E0DEBD2" w14:textId="77777777" w:rsidR="00D755C7" w:rsidRDefault="00D755C7" w:rsidP="00283A7C">
      <w:pPr>
        <w:jc w:val="center"/>
        <w:rPr>
          <w:rFonts w:ascii="Times New Roman" w:hAnsi="Times New Roman" w:cs="Times New Roman"/>
          <w:b/>
          <w:sz w:val="36"/>
          <w:szCs w:val="36"/>
        </w:rPr>
      </w:pPr>
    </w:p>
    <w:p w14:paraId="2F168F9B" w14:textId="77777777" w:rsidR="00D819F3" w:rsidRDefault="00283A7C" w:rsidP="00D819F3">
      <w:pPr>
        <w:jc w:val="center"/>
        <w:rPr>
          <w:rFonts w:ascii="Times New Roman" w:hAnsi="Times New Roman" w:cs="Times New Roman"/>
          <w:b/>
          <w:sz w:val="36"/>
          <w:szCs w:val="36"/>
        </w:rPr>
      </w:pPr>
      <w:r w:rsidRPr="00283A7C">
        <w:rPr>
          <w:rFonts w:ascii="Times New Roman" w:hAnsi="Times New Roman" w:cs="Times New Roman"/>
          <w:b/>
          <w:sz w:val="36"/>
          <w:szCs w:val="36"/>
        </w:rPr>
        <w:t>Credit Card Audit</w:t>
      </w:r>
    </w:p>
    <w:p w14:paraId="5FF850DC" w14:textId="6A9346F8" w:rsidR="00283A7C" w:rsidRPr="00D819F3" w:rsidRDefault="00B84673" w:rsidP="00D819F3">
      <w:pPr>
        <w:jc w:val="center"/>
        <w:rPr>
          <w:rFonts w:ascii="Times New Roman" w:hAnsi="Times New Roman" w:cs="Times New Roman"/>
          <w:b/>
          <w:sz w:val="36"/>
          <w:szCs w:val="36"/>
        </w:rPr>
      </w:pPr>
      <w:r w:rsidRPr="00B84673">
        <w:rPr>
          <w:rFonts w:ascii="Times New Roman" w:hAnsi="Times New Roman" w:cs="Times New Roman"/>
          <w:b/>
          <w:sz w:val="28"/>
          <w:szCs w:val="28"/>
        </w:rPr>
        <w:t>Year Ending December 31, 202</w:t>
      </w:r>
      <w:r w:rsidR="0028093C">
        <w:rPr>
          <w:rFonts w:ascii="Times New Roman" w:hAnsi="Times New Roman" w:cs="Times New Roman"/>
          <w:b/>
          <w:sz w:val="28"/>
          <w:szCs w:val="28"/>
        </w:rPr>
        <w:t>3</w:t>
      </w:r>
    </w:p>
    <w:p w14:paraId="5442FE02" w14:textId="77777777" w:rsidR="00D755C7" w:rsidRPr="00283A7C" w:rsidRDefault="00D755C7" w:rsidP="0033411B">
      <w:pPr>
        <w:rPr>
          <w:rFonts w:ascii="Times New Roman" w:hAnsi="Times New Roman" w:cs="Times New Roman"/>
          <w:b/>
          <w:sz w:val="36"/>
          <w:szCs w:val="36"/>
        </w:rPr>
      </w:pPr>
    </w:p>
    <w:p w14:paraId="291776C2" w14:textId="77777777" w:rsidR="00283A7C" w:rsidRDefault="00283A7C" w:rsidP="00283A7C">
      <w:pPr>
        <w:jc w:val="center"/>
        <w:rPr>
          <w:rFonts w:ascii="Times New Roman" w:hAnsi="Times New Roman" w:cs="Times New Roman"/>
          <w:b/>
          <w:sz w:val="36"/>
          <w:szCs w:val="36"/>
        </w:rPr>
      </w:pPr>
    </w:p>
    <w:p w14:paraId="4EF718DA" w14:textId="0161D9EB" w:rsidR="0033411B" w:rsidRPr="004B3D95" w:rsidRDefault="00283A7C" w:rsidP="004B3D95">
      <w:pPr>
        <w:jc w:val="center"/>
        <w:rPr>
          <w:rFonts w:ascii="Times New Roman" w:hAnsi="Times New Roman" w:cs="Times New Roman"/>
          <w:b/>
          <w:sz w:val="96"/>
          <w:szCs w:val="96"/>
        </w:rPr>
      </w:pPr>
      <w:r w:rsidRPr="00283A7C">
        <w:rPr>
          <w:rFonts w:ascii="Times New Roman" w:hAnsi="Times New Roman" w:cs="Times New Roman"/>
          <w:b/>
          <w:sz w:val="96"/>
          <w:szCs w:val="96"/>
        </w:rPr>
        <w:t xml:space="preserve">City of Reading </w:t>
      </w:r>
    </w:p>
    <w:p w14:paraId="78813E01" w14:textId="77777777" w:rsidR="0033411B" w:rsidRPr="0033411B" w:rsidRDefault="00B84673" w:rsidP="004B3D95">
      <w:pPr>
        <w:spacing w:after="0"/>
        <w:ind w:left="2160" w:firstLine="720"/>
        <w:rPr>
          <w:rFonts w:ascii="Times New Roman" w:hAnsi="Times New Roman" w:cs="Times New Roman"/>
          <w:b/>
          <w:sz w:val="36"/>
          <w:szCs w:val="36"/>
        </w:rPr>
      </w:pPr>
      <w:r>
        <w:rPr>
          <w:rFonts w:ascii="Times New Roman" w:hAnsi="Times New Roman" w:cs="Times New Roman"/>
          <w:b/>
          <w:sz w:val="36"/>
          <w:szCs w:val="36"/>
        </w:rPr>
        <w:t>Internal Audit R</w:t>
      </w:r>
      <w:r w:rsidR="0033411B">
        <w:rPr>
          <w:rFonts w:ascii="Times New Roman" w:hAnsi="Times New Roman" w:cs="Times New Roman"/>
          <w:b/>
          <w:sz w:val="36"/>
          <w:szCs w:val="36"/>
        </w:rPr>
        <w:t>eport</w:t>
      </w:r>
    </w:p>
    <w:p w14:paraId="1134B243" w14:textId="6A413163" w:rsidR="0033411B" w:rsidRDefault="004B3D95" w:rsidP="004B3D95">
      <w:pPr>
        <w:spacing w:after="0"/>
        <w:jc w:val="center"/>
        <w:rPr>
          <w:rFonts w:ascii="Times New Roman" w:hAnsi="Times New Roman" w:cs="Times New Roman"/>
          <w:sz w:val="32"/>
          <w:szCs w:val="32"/>
        </w:rPr>
      </w:pPr>
      <w:r>
        <w:rPr>
          <w:rFonts w:ascii="Times New Roman" w:hAnsi="Times New Roman" w:cs="Times New Roman"/>
          <w:sz w:val="32"/>
          <w:szCs w:val="32"/>
        </w:rPr>
        <w:t>November 25, 2024</w:t>
      </w:r>
    </w:p>
    <w:p w14:paraId="2DA77E98" w14:textId="77777777" w:rsidR="0033411B" w:rsidRDefault="0033411B" w:rsidP="00283A7C">
      <w:pPr>
        <w:jc w:val="center"/>
        <w:rPr>
          <w:rFonts w:ascii="Times New Roman" w:hAnsi="Times New Roman" w:cs="Times New Roman"/>
          <w:sz w:val="32"/>
          <w:szCs w:val="32"/>
        </w:rPr>
      </w:pPr>
    </w:p>
    <w:p w14:paraId="0DB06749" w14:textId="77777777" w:rsidR="0033411B" w:rsidRDefault="0033411B" w:rsidP="00283A7C">
      <w:pPr>
        <w:rPr>
          <w:rFonts w:ascii="Times New Roman" w:hAnsi="Times New Roman" w:cs="Times New Roman"/>
          <w:sz w:val="32"/>
          <w:szCs w:val="32"/>
        </w:rPr>
      </w:pPr>
    </w:p>
    <w:p w14:paraId="43771BBC" w14:textId="77777777" w:rsidR="002B216E" w:rsidRDefault="002B216E" w:rsidP="00283A7C">
      <w:pPr>
        <w:rPr>
          <w:rFonts w:ascii="Times New Roman" w:hAnsi="Times New Roman" w:cs="Times New Roman"/>
          <w:sz w:val="24"/>
          <w:szCs w:val="24"/>
          <w:u w:val="single"/>
        </w:rPr>
      </w:pPr>
    </w:p>
    <w:p w14:paraId="6C3CCBED" w14:textId="77777777" w:rsidR="004B3D95" w:rsidRDefault="004B3D95" w:rsidP="00283A7C">
      <w:pPr>
        <w:rPr>
          <w:rFonts w:ascii="Times New Roman" w:hAnsi="Times New Roman" w:cs="Times New Roman"/>
          <w:sz w:val="24"/>
          <w:szCs w:val="24"/>
          <w:u w:val="single"/>
        </w:rPr>
      </w:pPr>
    </w:p>
    <w:p w14:paraId="4B6FC853" w14:textId="77777777" w:rsidR="0085398C" w:rsidRDefault="0085398C" w:rsidP="00D755C7">
      <w:pPr>
        <w:rPr>
          <w:rFonts w:ascii="Times New Roman" w:hAnsi="Times New Roman" w:cs="Times New Roman"/>
          <w:b/>
          <w:sz w:val="24"/>
          <w:szCs w:val="24"/>
        </w:rPr>
      </w:pPr>
    </w:p>
    <w:p w14:paraId="1A64E781" w14:textId="77777777" w:rsidR="002B216E" w:rsidRDefault="002863DF" w:rsidP="00D755C7">
      <w:pPr>
        <w:rPr>
          <w:rFonts w:ascii="Times New Roman" w:hAnsi="Times New Roman" w:cs="Times New Roman"/>
          <w:b/>
          <w:sz w:val="24"/>
          <w:szCs w:val="24"/>
        </w:rPr>
      </w:pPr>
      <w:r>
        <w:rPr>
          <w:rFonts w:ascii="Times New Roman" w:hAnsi="Times New Roman" w:cs="Times New Roman"/>
          <w:b/>
          <w:sz w:val="24"/>
          <w:szCs w:val="24"/>
        </w:rPr>
        <w:t xml:space="preserve">Presented by: </w:t>
      </w:r>
    </w:p>
    <w:p w14:paraId="49BF2A9C" w14:textId="55FFCFCF" w:rsidR="002863DF" w:rsidRDefault="002863DF" w:rsidP="00D755C7">
      <w:pPr>
        <w:rPr>
          <w:rFonts w:ascii="Times New Roman" w:hAnsi="Times New Roman" w:cs="Times New Roman"/>
          <w:b/>
          <w:sz w:val="24"/>
          <w:szCs w:val="24"/>
        </w:rPr>
      </w:pPr>
      <w:r>
        <w:rPr>
          <w:rFonts w:ascii="Times New Roman" w:hAnsi="Times New Roman" w:cs="Times New Roman"/>
          <w:b/>
          <w:sz w:val="24"/>
          <w:szCs w:val="24"/>
        </w:rPr>
        <w:t>Maria M. Rodriguez</w:t>
      </w:r>
      <w:r w:rsidR="002B216E">
        <w:rPr>
          <w:rFonts w:ascii="Times New Roman" w:hAnsi="Times New Roman" w:cs="Times New Roman"/>
          <w:b/>
          <w:sz w:val="24"/>
          <w:szCs w:val="24"/>
        </w:rPr>
        <w:t>, City Auditor</w:t>
      </w:r>
    </w:p>
    <w:p w14:paraId="28F0C4D1" w14:textId="77777777" w:rsidR="0031089E" w:rsidRDefault="0031089E" w:rsidP="00D755C7">
      <w:pPr>
        <w:rPr>
          <w:rFonts w:ascii="Times New Roman" w:hAnsi="Times New Roman" w:cs="Times New Roman"/>
          <w:b/>
          <w:sz w:val="24"/>
          <w:szCs w:val="24"/>
        </w:rPr>
      </w:pPr>
    </w:p>
    <w:p w14:paraId="2A0AF73D" w14:textId="77777777" w:rsidR="0031089E" w:rsidRDefault="0031089E" w:rsidP="00D755C7">
      <w:pPr>
        <w:rPr>
          <w:rFonts w:ascii="Times New Roman" w:hAnsi="Times New Roman" w:cs="Times New Roman"/>
          <w:b/>
          <w:sz w:val="24"/>
          <w:szCs w:val="24"/>
        </w:rPr>
      </w:pPr>
    </w:p>
    <w:p w14:paraId="4F855A18" w14:textId="77777777" w:rsidR="004B3D95" w:rsidRDefault="004B3D95" w:rsidP="00D755C7">
      <w:pPr>
        <w:rPr>
          <w:rFonts w:ascii="Times New Roman" w:hAnsi="Times New Roman" w:cs="Times New Roman"/>
          <w:b/>
          <w:sz w:val="24"/>
          <w:szCs w:val="24"/>
        </w:rPr>
      </w:pPr>
    </w:p>
    <w:p w14:paraId="46D1F7A4" w14:textId="77777777" w:rsidR="00765BED" w:rsidRDefault="00D755C7" w:rsidP="00765BED">
      <w:pPr>
        <w:spacing w:after="100" w:line="240" w:lineRule="auto"/>
        <w:rPr>
          <w:rFonts w:ascii="Times New Roman" w:hAnsi="Times New Roman" w:cs="Times New Roman"/>
          <w:bCs/>
          <w:sz w:val="24"/>
          <w:szCs w:val="24"/>
        </w:rPr>
      </w:pPr>
      <w:r w:rsidRPr="00A8046B">
        <w:rPr>
          <w:rFonts w:ascii="Times New Roman" w:hAnsi="Times New Roman" w:cs="Times New Roman"/>
          <w:bCs/>
          <w:sz w:val="24"/>
          <w:szCs w:val="24"/>
        </w:rPr>
        <w:lastRenderedPageBreak/>
        <w:t xml:space="preserve">To:   </w:t>
      </w:r>
      <w:r w:rsidR="00AE74F3" w:rsidRPr="00A8046B">
        <w:rPr>
          <w:rFonts w:ascii="Times New Roman" w:hAnsi="Times New Roman" w:cs="Times New Roman"/>
          <w:bCs/>
          <w:sz w:val="24"/>
          <w:szCs w:val="24"/>
        </w:rPr>
        <w:t>Council Members</w:t>
      </w:r>
      <w:r w:rsidR="00A8046B" w:rsidRPr="00A8046B">
        <w:rPr>
          <w:rFonts w:ascii="Times New Roman" w:hAnsi="Times New Roman" w:cs="Times New Roman"/>
          <w:bCs/>
          <w:sz w:val="24"/>
          <w:szCs w:val="24"/>
        </w:rPr>
        <w:t>, City of Reading</w:t>
      </w:r>
    </w:p>
    <w:p w14:paraId="4D1BC762" w14:textId="7FC51560" w:rsidR="008418F1" w:rsidRPr="00E25C5E" w:rsidRDefault="00A8046B" w:rsidP="00765BED">
      <w:pPr>
        <w:spacing w:after="100" w:line="240" w:lineRule="auto"/>
        <w:rPr>
          <w:rFonts w:ascii="Times New Roman" w:hAnsi="Times New Roman" w:cs="Times New Roman"/>
          <w:bCs/>
          <w:sz w:val="24"/>
          <w:szCs w:val="24"/>
        </w:rPr>
      </w:pPr>
      <w:r w:rsidRPr="00E25C5E">
        <w:rPr>
          <w:rFonts w:ascii="Times New Roman" w:hAnsi="Times New Roman" w:cs="Times New Roman"/>
          <w:sz w:val="24"/>
          <w:szCs w:val="24"/>
        </w:rPr>
        <w:t xml:space="preserve">Date: </w:t>
      </w:r>
      <w:r w:rsidR="00E25C5E" w:rsidRPr="00E25C5E">
        <w:rPr>
          <w:rFonts w:ascii="Times New Roman" w:hAnsi="Times New Roman" w:cs="Times New Roman"/>
          <w:sz w:val="24"/>
          <w:szCs w:val="24"/>
        </w:rPr>
        <w:t>November 25</w:t>
      </w:r>
      <w:r w:rsidRPr="00E25C5E">
        <w:rPr>
          <w:rFonts w:ascii="Times New Roman" w:hAnsi="Times New Roman" w:cs="Times New Roman"/>
          <w:sz w:val="24"/>
          <w:szCs w:val="24"/>
        </w:rPr>
        <w:t>, 2024</w:t>
      </w:r>
    </w:p>
    <w:p w14:paraId="26613A5E" w14:textId="77777777" w:rsidR="00765BED" w:rsidRDefault="00A8046B" w:rsidP="00765B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From: Maria Rodriguez, </w:t>
      </w:r>
      <w:r w:rsidR="00765BED">
        <w:rPr>
          <w:rFonts w:ascii="Times New Roman" w:hAnsi="Times New Roman" w:cs="Times New Roman"/>
          <w:sz w:val="24"/>
          <w:szCs w:val="24"/>
        </w:rPr>
        <w:t>CFE</w:t>
      </w:r>
    </w:p>
    <w:p w14:paraId="66659837" w14:textId="5589F69C" w:rsidR="008418F1" w:rsidRDefault="00765BED" w:rsidP="00765B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8046B">
        <w:rPr>
          <w:rFonts w:ascii="Times New Roman" w:hAnsi="Times New Roman" w:cs="Times New Roman"/>
          <w:sz w:val="24"/>
          <w:szCs w:val="24"/>
        </w:rPr>
        <w:t>City Auditor</w:t>
      </w:r>
    </w:p>
    <w:p w14:paraId="2CBD8208" w14:textId="77777777" w:rsidR="00A8046B" w:rsidRPr="00A8046B" w:rsidRDefault="00A8046B" w:rsidP="00A8046B">
      <w:pPr>
        <w:spacing w:after="0" w:line="240" w:lineRule="auto"/>
        <w:rPr>
          <w:rFonts w:ascii="Times New Roman" w:hAnsi="Times New Roman" w:cs="Times New Roman"/>
          <w:sz w:val="24"/>
          <w:szCs w:val="24"/>
        </w:rPr>
      </w:pPr>
    </w:p>
    <w:p w14:paraId="4838639D" w14:textId="10AC215C" w:rsidR="00066400" w:rsidRPr="0067604D" w:rsidRDefault="00A8046B" w:rsidP="00D755C7">
      <w:pPr>
        <w:rPr>
          <w:rFonts w:ascii="Times New Roman" w:hAnsi="Times New Roman" w:cs="Times New Roman"/>
          <w:bCs/>
          <w:sz w:val="24"/>
          <w:szCs w:val="24"/>
        </w:rPr>
      </w:pPr>
      <w:r>
        <w:rPr>
          <w:rFonts w:ascii="Times New Roman" w:hAnsi="Times New Roman" w:cs="Times New Roman"/>
          <w:bCs/>
          <w:sz w:val="24"/>
          <w:szCs w:val="24"/>
        </w:rPr>
        <w:t>Re:</w:t>
      </w:r>
      <w:r w:rsidR="0067604D">
        <w:rPr>
          <w:rFonts w:ascii="Times New Roman" w:hAnsi="Times New Roman" w:cs="Times New Roman"/>
          <w:b/>
          <w:sz w:val="24"/>
          <w:szCs w:val="24"/>
        </w:rPr>
        <w:t xml:space="preserve"> </w:t>
      </w:r>
      <w:r w:rsidR="00765BED">
        <w:rPr>
          <w:rFonts w:ascii="Times New Roman" w:hAnsi="Times New Roman" w:cs="Times New Roman"/>
          <w:bCs/>
          <w:sz w:val="24"/>
          <w:szCs w:val="24"/>
        </w:rPr>
        <w:t>Compliance of internal control</w:t>
      </w:r>
      <w:r>
        <w:rPr>
          <w:rFonts w:ascii="Times New Roman" w:hAnsi="Times New Roman" w:cs="Times New Roman"/>
          <w:bCs/>
          <w:sz w:val="24"/>
          <w:szCs w:val="24"/>
        </w:rPr>
        <w:t xml:space="preserve"> </w:t>
      </w:r>
      <w:r w:rsidR="00765BED">
        <w:rPr>
          <w:rFonts w:ascii="Times New Roman" w:hAnsi="Times New Roman" w:cs="Times New Roman"/>
          <w:bCs/>
          <w:sz w:val="24"/>
          <w:szCs w:val="24"/>
        </w:rPr>
        <w:t>Audit on</w:t>
      </w:r>
      <w:r>
        <w:rPr>
          <w:rFonts w:ascii="Times New Roman" w:hAnsi="Times New Roman" w:cs="Times New Roman"/>
          <w:bCs/>
          <w:sz w:val="24"/>
          <w:szCs w:val="24"/>
        </w:rPr>
        <w:t xml:space="preserve"> the </w:t>
      </w:r>
      <w:r w:rsidR="00765BED">
        <w:rPr>
          <w:rFonts w:ascii="Times New Roman" w:hAnsi="Times New Roman" w:cs="Times New Roman"/>
          <w:bCs/>
          <w:sz w:val="24"/>
          <w:szCs w:val="24"/>
        </w:rPr>
        <w:t xml:space="preserve">usage of </w:t>
      </w:r>
      <w:r w:rsidR="0067604D" w:rsidRPr="00A8046B">
        <w:rPr>
          <w:rFonts w:ascii="Times New Roman" w:hAnsi="Times New Roman" w:cs="Times New Roman"/>
          <w:bCs/>
          <w:sz w:val="24"/>
          <w:szCs w:val="24"/>
        </w:rPr>
        <w:t>City</w:t>
      </w:r>
      <w:r w:rsidR="0067604D">
        <w:rPr>
          <w:rFonts w:ascii="Times New Roman" w:hAnsi="Times New Roman" w:cs="Times New Roman"/>
          <w:bCs/>
          <w:sz w:val="24"/>
          <w:szCs w:val="24"/>
        </w:rPr>
        <w:t xml:space="preserve"> of Reading Credit Cards</w:t>
      </w:r>
      <w:r>
        <w:rPr>
          <w:rFonts w:ascii="Times New Roman" w:hAnsi="Times New Roman" w:cs="Times New Roman"/>
          <w:bCs/>
          <w:sz w:val="24"/>
          <w:szCs w:val="24"/>
        </w:rPr>
        <w:t xml:space="preserve"> </w:t>
      </w:r>
      <w:r w:rsidR="00765BED">
        <w:rPr>
          <w:rFonts w:ascii="Times New Roman" w:hAnsi="Times New Roman" w:cs="Times New Roman"/>
          <w:bCs/>
          <w:sz w:val="24"/>
          <w:szCs w:val="24"/>
        </w:rPr>
        <w:t>during the y</w:t>
      </w:r>
      <w:r>
        <w:rPr>
          <w:rFonts w:ascii="Times New Roman" w:hAnsi="Times New Roman" w:cs="Times New Roman"/>
          <w:bCs/>
          <w:sz w:val="24"/>
          <w:szCs w:val="24"/>
        </w:rPr>
        <w:t>ear 2023</w:t>
      </w:r>
      <w:r w:rsidR="00066400">
        <w:rPr>
          <w:rFonts w:ascii="Times New Roman" w:hAnsi="Times New Roman" w:cs="Times New Roman"/>
          <w:bCs/>
          <w:sz w:val="24"/>
          <w:szCs w:val="24"/>
        </w:rPr>
        <w:t>.</w:t>
      </w:r>
    </w:p>
    <w:p w14:paraId="38E54968" w14:textId="071E1BB0" w:rsidR="00D755C7" w:rsidRPr="00A8046B" w:rsidRDefault="00A8046B" w:rsidP="00D755C7">
      <w:pPr>
        <w:rPr>
          <w:rFonts w:ascii="Times New Roman" w:hAnsi="Times New Roman" w:cs="Times New Roman"/>
          <w:sz w:val="24"/>
          <w:szCs w:val="24"/>
        </w:rPr>
      </w:pPr>
      <w:r w:rsidRPr="00A8046B">
        <w:rPr>
          <w:rFonts w:ascii="Times New Roman" w:hAnsi="Times New Roman" w:cs="Times New Roman"/>
          <w:bCs/>
          <w:sz w:val="24"/>
          <w:szCs w:val="24"/>
        </w:rPr>
        <w:t>Upon</w:t>
      </w:r>
      <w:r>
        <w:rPr>
          <w:rFonts w:ascii="Times New Roman" w:hAnsi="Times New Roman" w:cs="Times New Roman"/>
          <w:sz w:val="24"/>
          <w:szCs w:val="24"/>
        </w:rPr>
        <w:t xml:space="preserve"> the request of City Council Members</w:t>
      </w:r>
      <w:r w:rsidR="007B2839">
        <w:rPr>
          <w:rFonts w:ascii="Times New Roman" w:hAnsi="Times New Roman" w:cs="Times New Roman"/>
          <w:sz w:val="24"/>
          <w:szCs w:val="24"/>
        </w:rPr>
        <w:t xml:space="preserve"> per Resolution No. 129-2023</w:t>
      </w:r>
      <w:r>
        <w:rPr>
          <w:rFonts w:ascii="Times New Roman" w:hAnsi="Times New Roman" w:cs="Times New Roman"/>
          <w:sz w:val="24"/>
          <w:szCs w:val="24"/>
        </w:rPr>
        <w:t xml:space="preserve">, the City Auditor’s Office conducted an </w:t>
      </w:r>
      <w:r w:rsidR="005B17C5">
        <w:rPr>
          <w:rFonts w:ascii="Times New Roman" w:hAnsi="Times New Roman" w:cs="Times New Roman"/>
          <w:sz w:val="24"/>
          <w:szCs w:val="24"/>
        </w:rPr>
        <w:t xml:space="preserve">internal </w:t>
      </w:r>
      <w:r>
        <w:rPr>
          <w:rFonts w:ascii="Times New Roman" w:hAnsi="Times New Roman" w:cs="Times New Roman"/>
          <w:sz w:val="24"/>
          <w:szCs w:val="24"/>
        </w:rPr>
        <w:t xml:space="preserve">audit on the </w:t>
      </w:r>
      <w:r w:rsidR="005B17C5">
        <w:rPr>
          <w:rFonts w:ascii="Times New Roman" w:hAnsi="Times New Roman" w:cs="Times New Roman"/>
          <w:sz w:val="24"/>
          <w:szCs w:val="24"/>
        </w:rPr>
        <w:t xml:space="preserve">usage of the City </w:t>
      </w:r>
      <w:r>
        <w:rPr>
          <w:rFonts w:ascii="Times New Roman" w:hAnsi="Times New Roman" w:cs="Times New Roman"/>
          <w:sz w:val="24"/>
          <w:szCs w:val="24"/>
        </w:rPr>
        <w:t>credit cards</w:t>
      </w:r>
      <w:r w:rsidR="007B2839">
        <w:rPr>
          <w:rFonts w:ascii="Times New Roman" w:hAnsi="Times New Roman" w:cs="Times New Roman"/>
          <w:sz w:val="24"/>
          <w:szCs w:val="24"/>
        </w:rPr>
        <w:t xml:space="preserve"> by all City personnel and Officials for the fiscal year 2023.</w:t>
      </w:r>
      <w:r>
        <w:rPr>
          <w:rFonts w:ascii="Times New Roman" w:hAnsi="Times New Roman" w:cs="Times New Roman"/>
          <w:sz w:val="24"/>
          <w:szCs w:val="24"/>
        </w:rPr>
        <w:t xml:space="preserve"> </w:t>
      </w:r>
    </w:p>
    <w:p w14:paraId="41EAC57A" w14:textId="79ED4FAB" w:rsidR="002863DF" w:rsidRPr="00066400" w:rsidRDefault="00D755C7" w:rsidP="00D755C7">
      <w:pPr>
        <w:rPr>
          <w:rFonts w:ascii="Times New Roman" w:hAnsi="Times New Roman" w:cs="Times New Roman"/>
          <w:sz w:val="24"/>
          <w:szCs w:val="24"/>
        </w:rPr>
      </w:pPr>
      <w:r w:rsidRPr="00093E27">
        <w:rPr>
          <w:rFonts w:ascii="Times New Roman" w:hAnsi="Times New Roman" w:cs="Times New Roman"/>
          <w:sz w:val="24"/>
          <w:szCs w:val="24"/>
        </w:rPr>
        <w:t>The purpose of this</w:t>
      </w:r>
      <w:r w:rsidR="005C1BD9">
        <w:rPr>
          <w:rFonts w:ascii="Times New Roman" w:hAnsi="Times New Roman" w:cs="Times New Roman"/>
          <w:sz w:val="24"/>
          <w:szCs w:val="24"/>
        </w:rPr>
        <w:t xml:space="preserve"> Audit is </w:t>
      </w:r>
      <w:r w:rsidRPr="00093E27">
        <w:rPr>
          <w:rFonts w:ascii="Times New Roman" w:hAnsi="Times New Roman" w:cs="Times New Roman"/>
          <w:sz w:val="24"/>
          <w:szCs w:val="24"/>
        </w:rPr>
        <w:t xml:space="preserve">to </w:t>
      </w:r>
      <w:r w:rsidR="005B17C5">
        <w:rPr>
          <w:rFonts w:ascii="Times New Roman" w:hAnsi="Times New Roman" w:cs="Times New Roman"/>
          <w:sz w:val="24"/>
          <w:szCs w:val="24"/>
        </w:rPr>
        <w:t>test</w:t>
      </w:r>
      <w:r w:rsidR="003A3E57">
        <w:rPr>
          <w:rFonts w:ascii="Times New Roman" w:hAnsi="Times New Roman" w:cs="Times New Roman"/>
          <w:sz w:val="24"/>
          <w:szCs w:val="24"/>
        </w:rPr>
        <w:t xml:space="preserve"> that</w:t>
      </w:r>
      <w:r w:rsidR="00093E27">
        <w:rPr>
          <w:rFonts w:ascii="Times New Roman" w:hAnsi="Times New Roman" w:cs="Times New Roman"/>
          <w:sz w:val="24"/>
          <w:szCs w:val="24"/>
        </w:rPr>
        <w:t xml:space="preserve"> </w:t>
      </w:r>
      <w:r w:rsidR="00161126">
        <w:rPr>
          <w:rFonts w:ascii="Times New Roman" w:hAnsi="Times New Roman" w:cs="Times New Roman"/>
          <w:sz w:val="24"/>
          <w:szCs w:val="24"/>
        </w:rPr>
        <w:t xml:space="preserve">internal controls </w:t>
      </w:r>
      <w:r w:rsidR="003A3E57">
        <w:rPr>
          <w:rFonts w:ascii="Times New Roman" w:hAnsi="Times New Roman" w:cs="Times New Roman"/>
          <w:sz w:val="24"/>
          <w:szCs w:val="24"/>
        </w:rPr>
        <w:t>comply</w:t>
      </w:r>
      <w:r w:rsidR="00B24976">
        <w:rPr>
          <w:rFonts w:ascii="Times New Roman" w:hAnsi="Times New Roman" w:cs="Times New Roman"/>
          <w:sz w:val="24"/>
          <w:szCs w:val="24"/>
        </w:rPr>
        <w:t xml:space="preserve"> </w:t>
      </w:r>
      <w:r w:rsidR="00AE74F3">
        <w:rPr>
          <w:rFonts w:ascii="Times New Roman" w:hAnsi="Times New Roman" w:cs="Times New Roman"/>
          <w:sz w:val="24"/>
          <w:szCs w:val="24"/>
        </w:rPr>
        <w:t xml:space="preserve">with the </w:t>
      </w:r>
      <w:r w:rsidR="00161126">
        <w:rPr>
          <w:rFonts w:ascii="Times New Roman" w:hAnsi="Times New Roman" w:cs="Times New Roman"/>
          <w:sz w:val="24"/>
          <w:szCs w:val="24"/>
        </w:rPr>
        <w:t>conditions</w:t>
      </w:r>
      <w:r w:rsidR="00AE74F3">
        <w:rPr>
          <w:rFonts w:ascii="Times New Roman" w:hAnsi="Times New Roman" w:cs="Times New Roman"/>
          <w:sz w:val="24"/>
          <w:szCs w:val="24"/>
        </w:rPr>
        <w:t xml:space="preserve"> </w:t>
      </w:r>
      <w:r w:rsidR="00161126">
        <w:rPr>
          <w:rFonts w:ascii="Times New Roman" w:hAnsi="Times New Roman" w:cs="Times New Roman"/>
          <w:sz w:val="24"/>
          <w:szCs w:val="24"/>
        </w:rPr>
        <w:t>of the</w:t>
      </w:r>
      <w:r w:rsidR="00B24976">
        <w:rPr>
          <w:rFonts w:ascii="Times New Roman" w:hAnsi="Times New Roman" w:cs="Times New Roman"/>
          <w:sz w:val="24"/>
          <w:szCs w:val="24"/>
        </w:rPr>
        <w:t xml:space="preserve"> </w:t>
      </w:r>
      <w:r w:rsidR="003A3E57">
        <w:rPr>
          <w:rFonts w:ascii="Times New Roman" w:hAnsi="Times New Roman" w:cs="Times New Roman"/>
          <w:sz w:val="24"/>
          <w:szCs w:val="24"/>
        </w:rPr>
        <w:t>Purchasing</w:t>
      </w:r>
      <w:r w:rsidR="00161126">
        <w:rPr>
          <w:rFonts w:ascii="Times New Roman" w:hAnsi="Times New Roman" w:cs="Times New Roman"/>
          <w:sz w:val="24"/>
          <w:szCs w:val="24"/>
        </w:rPr>
        <w:t xml:space="preserve"> Card </w:t>
      </w:r>
      <w:r w:rsidR="003A3E57">
        <w:rPr>
          <w:rFonts w:ascii="Times New Roman" w:hAnsi="Times New Roman" w:cs="Times New Roman"/>
          <w:sz w:val="24"/>
          <w:szCs w:val="24"/>
        </w:rPr>
        <w:t>P</w:t>
      </w:r>
      <w:r w:rsidR="00B24976">
        <w:rPr>
          <w:rFonts w:ascii="Times New Roman" w:hAnsi="Times New Roman" w:cs="Times New Roman"/>
          <w:sz w:val="24"/>
          <w:szCs w:val="24"/>
        </w:rPr>
        <w:t>olic</w:t>
      </w:r>
      <w:r w:rsidR="003A3E57">
        <w:rPr>
          <w:rFonts w:ascii="Times New Roman" w:hAnsi="Times New Roman" w:cs="Times New Roman"/>
          <w:sz w:val="24"/>
          <w:szCs w:val="24"/>
        </w:rPr>
        <w:t>y</w:t>
      </w:r>
      <w:r w:rsidR="00B24976">
        <w:rPr>
          <w:rFonts w:ascii="Times New Roman" w:hAnsi="Times New Roman" w:cs="Times New Roman"/>
          <w:sz w:val="24"/>
          <w:szCs w:val="24"/>
        </w:rPr>
        <w:t xml:space="preserve"> </w:t>
      </w:r>
      <w:r w:rsidR="003A3E57">
        <w:rPr>
          <w:rFonts w:ascii="Times New Roman" w:hAnsi="Times New Roman" w:cs="Times New Roman"/>
          <w:sz w:val="24"/>
          <w:szCs w:val="24"/>
        </w:rPr>
        <w:t>&amp; Procedures applicable</w:t>
      </w:r>
      <w:r w:rsidR="00B24976">
        <w:rPr>
          <w:rFonts w:ascii="Times New Roman" w:hAnsi="Times New Roman" w:cs="Times New Roman"/>
          <w:sz w:val="24"/>
          <w:szCs w:val="24"/>
        </w:rPr>
        <w:t xml:space="preserve"> </w:t>
      </w:r>
      <w:r w:rsidR="00AE74F3">
        <w:rPr>
          <w:rFonts w:ascii="Times New Roman" w:hAnsi="Times New Roman" w:cs="Times New Roman"/>
          <w:sz w:val="24"/>
          <w:szCs w:val="24"/>
        </w:rPr>
        <w:t xml:space="preserve">to </w:t>
      </w:r>
      <w:r w:rsidR="00161126">
        <w:rPr>
          <w:rFonts w:ascii="Times New Roman" w:hAnsi="Times New Roman" w:cs="Times New Roman"/>
          <w:sz w:val="24"/>
          <w:szCs w:val="24"/>
        </w:rPr>
        <w:t xml:space="preserve">the usage of </w:t>
      </w:r>
      <w:r w:rsidR="005C1BD9">
        <w:rPr>
          <w:rFonts w:ascii="Times New Roman" w:hAnsi="Times New Roman" w:cs="Times New Roman"/>
          <w:sz w:val="24"/>
          <w:szCs w:val="24"/>
        </w:rPr>
        <w:t>all Credit</w:t>
      </w:r>
      <w:r w:rsidR="00093E27">
        <w:rPr>
          <w:rFonts w:ascii="Times New Roman" w:hAnsi="Times New Roman" w:cs="Times New Roman"/>
          <w:sz w:val="24"/>
          <w:szCs w:val="24"/>
        </w:rPr>
        <w:t xml:space="preserve"> Card </w:t>
      </w:r>
      <w:r w:rsidR="002B1A39">
        <w:rPr>
          <w:rFonts w:ascii="Times New Roman" w:hAnsi="Times New Roman" w:cs="Times New Roman"/>
          <w:sz w:val="24"/>
          <w:szCs w:val="24"/>
        </w:rPr>
        <w:t>t</w:t>
      </w:r>
      <w:r w:rsidR="00093E27">
        <w:rPr>
          <w:rFonts w:ascii="Times New Roman" w:hAnsi="Times New Roman" w:cs="Times New Roman"/>
          <w:sz w:val="24"/>
          <w:szCs w:val="24"/>
        </w:rPr>
        <w:t>ransactions</w:t>
      </w:r>
      <w:r w:rsidR="00AA68F5">
        <w:rPr>
          <w:rFonts w:ascii="Times New Roman" w:hAnsi="Times New Roman" w:cs="Times New Roman"/>
          <w:sz w:val="24"/>
          <w:szCs w:val="24"/>
        </w:rPr>
        <w:t xml:space="preserve"> </w:t>
      </w:r>
      <w:r w:rsidR="005B17C5">
        <w:rPr>
          <w:rFonts w:ascii="Times New Roman" w:hAnsi="Times New Roman" w:cs="Times New Roman"/>
          <w:sz w:val="24"/>
          <w:szCs w:val="24"/>
        </w:rPr>
        <w:t xml:space="preserve">that were </w:t>
      </w:r>
      <w:r w:rsidR="00AA68F5">
        <w:rPr>
          <w:rFonts w:ascii="Times New Roman" w:hAnsi="Times New Roman" w:cs="Times New Roman"/>
          <w:sz w:val="24"/>
          <w:szCs w:val="24"/>
        </w:rPr>
        <w:t xml:space="preserve">completed </w:t>
      </w:r>
      <w:r w:rsidR="00843706">
        <w:rPr>
          <w:rFonts w:ascii="Times New Roman" w:hAnsi="Times New Roman" w:cs="Times New Roman"/>
          <w:sz w:val="24"/>
          <w:szCs w:val="24"/>
        </w:rPr>
        <w:t>through</w:t>
      </w:r>
      <w:r w:rsidR="00AA68F5">
        <w:rPr>
          <w:rFonts w:ascii="Times New Roman" w:hAnsi="Times New Roman" w:cs="Times New Roman"/>
          <w:sz w:val="24"/>
          <w:szCs w:val="24"/>
        </w:rPr>
        <w:t xml:space="preserve"> the fiscal year 202</w:t>
      </w:r>
      <w:r w:rsidR="0067604D">
        <w:rPr>
          <w:rFonts w:ascii="Times New Roman" w:hAnsi="Times New Roman" w:cs="Times New Roman"/>
          <w:sz w:val="24"/>
          <w:szCs w:val="24"/>
        </w:rPr>
        <w:t>3</w:t>
      </w:r>
      <w:r w:rsidR="00746FF7">
        <w:rPr>
          <w:rFonts w:ascii="Times New Roman" w:hAnsi="Times New Roman" w:cs="Times New Roman"/>
          <w:sz w:val="24"/>
          <w:szCs w:val="24"/>
        </w:rPr>
        <w:t>.</w:t>
      </w:r>
      <w:r w:rsidR="0067604D">
        <w:rPr>
          <w:rFonts w:ascii="Times New Roman" w:hAnsi="Times New Roman" w:cs="Times New Roman"/>
          <w:sz w:val="24"/>
          <w:szCs w:val="24"/>
        </w:rPr>
        <w:t xml:space="preserve"> This audit was conducted with standards that require </w:t>
      </w:r>
      <w:r w:rsidR="00831FB4">
        <w:rPr>
          <w:rFonts w:ascii="Times New Roman" w:hAnsi="Times New Roman" w:cs="Times New Roman"/>
          <w:sz w:val="24"/>
          <w:szCs w:val="24"/>
        </w:rPr>
        <w:t xml:space="preserve">planning and performing testing </w:t>
      </w:r>
      <w:r w:rsidR="007A2C90">
        <w:rPr>
          <w:rFonts w:ascii="Times New Roman" w:hAnsi="Times New Roman" w:cs="Times New Roman"/>
          <w:sz w:val="24"/>
          <w:szCs w:val="24"/>
        </w:rPr>
        <w:t>for</w:t>
      </w:r>
      <w:r w:rsidR="00831FB4">
        <w:rPr>
          <w:rFonts w:ascii="Times New Roman" w:hAnsi="Times New Roman" w:cs="Times New Roman"/>
          <w:sz w:val="24"/>
          <w:szCs w:val="24"/>
        </w:rPr>
        <w:t xml:space="preserve"> reasonable assurance</w:t>
      </w:r>
      <w:r w:rsidR="00843706">
        <w:rPr>
          <w:rFonts w:ascii="Times New Roman" w:hAnsi="Times New Roman" w:cs="Times New Roman"/>
          <w:sz w:val="24"/>
          <w:szCs w:val="24"/>
        </w:rPr>
        <w:t xml:space="preserve"> </w:t>
      </w:r>
      <w:r w:rsidR="007A2C90">
        <w:rPr>
          <w:rFonts w:ascii="Times New Roman" w:hAnsi="Times New Roman" w:cs="Times New Roman"/>
          <w:sz w:val="24"/>
          <w:szCs w:val="24"/>
        </w:rPr>
        <w:t>of internal controls</w:t>
      </w:r>
      <w:r w:rsidR="002B1A39">
        <w:rPr>
          <w:rFonts w:ascii="Times New Roman" w:hAnsi="Times New Roman" w:cs="Times New Roman"/>
          <w:sz w:val="24"/>
          <w:szCs w:val="24"/>
        </w:rPr>
        <w:t xml:space="preserve"> about </w:t>
      </w:r>
      <w:r w:rsidR="00AE74F3">
        <w:rPr>
          <w:rFonts w:ascii="Times New Roman" w:hAnsi="Times New Roman" w:cs="Times New Roman"/>
          <w:sz w:val="24"/>
          <w:szCs w:val="24"/>
        </w:rPr>
        <w:t>the</w:t>
      </w:r>
      <w:r w:rsidR="003B21AB">
        <w:rPr>
          <w:rFonts w:ascii="Times New Roman" w:hAnsi="Times New Roman" w:cs="Times New Roman"/>
          <w:sz w:val="24"/>
          <w:szCs w:val="24"/>
        </w:rPr>
        <w:t xml:space="preserve"> </w:t>
      </w:r>
      <w:r w:rsidR="002B1A39">
        <w:rPr>
          <w:rFonts w:ascii="Times New Roman" w:hAnsi="Times New Roman" w:cs="Times New Roman"/>
          <w:sz w:val="24"/>
          <w:szCs w:val="24"/>
        </w:rPr>
        <w:t xml:space="preserve">City’s compliance with </w:t>
      </w:r>
      <w:r w:rsidR="008E3F31">
        <w:rPr>
          <w:rFonts w:ascii="Times New Roman" w:hAnsi="Times New Roman" w:cs="Times New Roman"/>
          <w:sz w:val="24"/>
          <w:szCs w:val="24"/>
        </w:rPr>
        <w:t>the</w:t>
      </w:r>
      <w:r w:rsidR="003B21AB">
        <w:rPr>
          <w:rFonts w:ascii="Times New Roman" w:hAnsi="Times New Roman" w:cs="Times New Roman"/>
          <w:sz w:val="24"/>
          <w:szCs w:val="24"/>
        </w:rPr>
        <w:t xml:space="preserve"> requirements</w:t>
      </w:r>
      <w:r w:rsidR="00166341">
        <w:rPr>
          <w:rFonts w:ascii="Times New Roman" w:hAnsi="Times New Roman" w:cs="Times New Roman"/>
          <w:sz w:val="24"/>
          <w:szCs w:val="24"/>
        </w:rPr>
        <w:t xml:space="preserve"> listed</w:t>
      </w:r>
      <w:r w:rsidR="008E3F31">
        <w:rPr>
          <w:rFonts w:ascii="Times New Roman" w:hAnsi="Times New Roman" w:cs="Times New Roman"/>
          <w:sz w:val="24"/>
          <w:szCs w:val="24"/>
        </w:rPr>
        <w:t xml:space="preserve"> </w:t>
      </w:r>
      <w:r w:rsidR="007B2839">
        <w:rPr>
          <w:rFonts w:ascii="Times New Roman" w:hAnsi="Times New Roman" w:cs="Times New Roman"/>
          <w:sz w:val="24"/>
          <w:szCs w:val="24"/>
        </w:rPr>
        <w:t>above</w:t>
      </w:r>
      <w:r w:rsidR="00B24976">
        <w:rPr>
          <w:rFonts w:ascii="Times New Roman" w:hAnsi="Times New Roman" w:cs="Times New Roman"/>
          <w:sz w:val="24"/>
          <w:szCs w:val="24"/>
        </w:rPr>
        <w:t>.</w:t>
      </w:r>
    </w:p>
    <w:p w14:paraId="66A6A0F3" w14:textId="3A063280" w:rsidR="00804F31" w:rsidRPr="001400C2" w:rsidRDefault="00804F31" w:rsidP="00D755C7">
      <w:pPr>
        <w:rPr>
          <w:rFonts w:ascii="Times New Roman" w:hAnsi="Times New Roman" w:cs="Times New Roman"/>
          <w:b/>
          <w:sz w:val="24"/>
          <w:szCs w:val="24"/>
          <w:u w:val="single"/>
        </w:rPr>
      </w:pPr>
      <w:r w:rsidRPr="001400C2">
        <w:rPr>
          <w:rFonts w:ascii="Times New Roman" w:hAnsi="Times New Roman" w:cs="Times New Roman"/>
          <w:b/>
          <w:sz w:val="24"/>
          <w:szCs w:val="24"/>
          <w:u w:val="single"/>
        </w:rPr>
        <w:t>Objective</w:t>
      </w:r>
      <w:r w:rsidR="001400C2" w:rsidRPr="001400C2">
        <w:rPr>
          <w:rFonts w:ascii="Times New Roman" w:hAnsi="Times New Roman" w:cs="Times New Roman"/>
          <w:b/>
          <w:sz w:val="24"/>
          <w:szCs w:val="24"/>
          <w:u w:val="single"/>
        </w:rPr>
        <w:t xml:space="preserve"> and Scope</w:t>
      </w:r>
    </w:p>
    <w:p w14:paraId="470E6BB2" w14:textId="62116BF8" w:rsidR="007F3E44" w:rsidRDefault="00A16700" w:rsidP="00D755C7">
      <w:pPr>
        <w:rPr>
          <w:rFonts w:ascii="Times New Roman" w:hAnsi="Times New Roman" w:cs="Times New Roman"/>
          <w:sz w:val="24"/>
          <w:szCs w:val="24"/>
        </w:rPr>
      </w:pPr>
      <w:r>
        <w:rPr>
          <w:rFonts w:ascii="Times New Roman" w:hAnsi="Times New Roman" w:cs="Times New Roman"/>
          <w:sz w:val="24"/>
          <w:szCs w:val="24"/>
        </w:rPr>
        <w:t xml:space="preserve">The overall objective of the audit </w:t>
      </w:r>
      <w:r w:rsidR="00C3074C">
        <w:rPr>
          <w:rFonts w:ascii="Times New Roman" w:hAnsi="Times New Roman" w:cs="Times New Roman"/>
          <w:sz w:val="24"/>
          <w:szCs w:val="24"/>
        </w:rPr>
        <w:t xml:space="preserve">was to determine </w:t>
      </w:r>
      <w:r w:rsidR="00C3074C" w:rsidRPr="00C3074C">
        <w:rPr>
          <w:rFonts w:ascii="Times New Roman" w:hAnsi="Times New Roman" w:cs="Times New Roman"/>
          <w:sz w:val="24"/>
          <w:szCs w:val="24"/>
        </w:rPr>
        <w:t>the</w:t>
      </w:r>
      <w:r w:rsidR="006D2FE6">
        <w:rPr>
          <w:rFonts w:ascii="Times New Roman" w:hAnsi="Times New Roman" w:cs="Times New Roman"/>
          <w:sz w:val="24"/>
          <w:szCs w:val="24"/>
        </w:rPr>
        <w:t xml:space="preserve"> internal control compliance of the</w:t>
      </w:r>
      <w:r w:rsidR="00C3074C" w:rsidRPr="00C3074C">
        <w:rPr>
          <w:rFonts w:ascii="Times New Roman" w:hAnsi="Times New Roman" w:cs="Times New Roman"/>
          <w:sz w:val="24"/>
          <w:szCs w:val="24"/>
        </w:rPr>
        <w:t xml:space="preserve"> City of Reading</w:t>
      </w:r>
      <w:r w:rsidR="006D2FE6">
        <w:rPr>
          <w:rFonts w:ascii="Times New Roman" w:hAnsi="Times New Roman" w:cs="Times New Roman"/>
          <w:sz w:val="24"/>
          <w:szCs w:val="24"/>
        </w:rPr>
        <w:t>’s</w:t>
      </w:r>
      <w:r w:rsidR="00C3074C" w:rsidRPr="00C3074C">
        <w:rPr>
          <w:rFonts w:ascii="Times New Roman" w:hAnsi="Times New Roman" w:cs="Times New Roman"/>
          <w:sz w:val="24"/>
          <w:szCs w:val="24"/>
        </w:rPr>
        <w:t xml:space="preserve"> credit card</w:t>
      </w:r>
      <w:r w:rsidR="00C3074C">
        <w:rPr>
          <w:rFonts w:ascii="Times New Roman" w:hAnsi="Times New Roman" w:cs="Times New Roman"/>
          <w:sz w:val="24"/>
          <w:szCs w:val="24"/>
        </w:rPr>
        <w:t xml:space="preserve"> expenditures.</w:t>
      </w:r>
      <w:r w:rsidR="00C3074C" w:rsidRPr="00C3074C">
        <w:rPr>
          <w:rFonts w:ascii="Times New Roman" w:hAnsi="Times New Roman" w:cs="Times New Roman"/>
          <w:sz w:val="24"/>
          <w:szCs w:val="24"/>
        </w:rPr>
        <w:t xml:space="preserve"> </w:t>
      </w:r>
      <w:r w:rsidR="002F040D" w:rsidRPr="00C3074C">
        <w:rPr>
          <w:rFonts w:ascii="Times New Roman" w:hAnsi="Times New Roman" w:cs="Times New Roman"/>
          <w:sz w:val="24"/>
          <w:szCs w:val="24"/>
        </w:rPr>
        <w:t xml:space="preserve"> </w:t>
      </w:r>
      <w:r w:rsidR="001400C2">
        <w:rPr>
          <w:rFonts w:ascii="Times New Roman" w:hAnsi="Times New Roman" w:cs="Times New Roman"/>
          <w:sz w:val="24"/>
          <w:szCs w:val="24"/>
        </w:rPr>
        <w:t xml:space="preserve">The audit scope included the timeframe from </w:t>
      </w:r>
      <w:r w:rsidR="00804F31">
        <w:rPr>
          <w:rFonts w:ascii="Times New Roman" w:hAnsi="Times New Roman" w:cs="Times New Roman"/>
          <w:sz w:val="24"/>
          <w:szCs w:val="24"/>
        </w:rPr>
        <w:t>January 1, 202</w:t>
      </w:r>
      <w:r w:rsidR="002F040D">
        <w:rPr>
          <w:rFonts w:ascii="Times New Roman" w:hAnsi="Times New Roman" w:cs="Times New Roman"/>
          <w:sz w:val="24"/>
          <w:szCs w:val="24"/>
        </w:rPr>
        <w:t>3,</w:t>
      </w:r>
      <w:r w:rsidR="00804F31">
        <w:rPr>
          <w:rFonts w:ascii="Times New Roman" w:hAnsi="Times New Roman" w:cs="Times New Roman"/>
          <w:sz w:val="24"/>
          <w:szCs w:val="24"/>
        </w:rPr>
        <w:t xml:space="preserve"> through </w:t>
      </w:r>
      <w:r w:rsidR="00EF6F4C">
        <w:rPr>
          <w:rFonts w:ascii="Times New Roman" w:hAnsi="Times New Roman" w:cs="Times New Roman"/>
          <w:sz w:val="24"/>
          <w:szCs w:val="24"/>
        </w:rPr>
        <w:t xml:space="preserve">December </w:t>
      </w:r>
      <w:r w:rsidR="00804F31">
        <w:rPr>
          <w:rFonts w:ascii="Times New Roman" w:hAnsi="Times New Roman" w:cs="Times New Roman"/>
          <w:sz w:val="24"/>
          <w:szCs w:val="24"/>
        </w:rPr>
        <w:t>3</w:t>
      </w:r>
      <w:r w:rsidR="00EF6F4C">
        <w:rPr>
          <w:rFonts w:ascii="Times New Roman" w:hAnsi="Times New Roman" w:cs="Times New Roman"/>
          <w:sz w:val="24"/>
          <w:szCs w:val="24"/>
        </w:rPr>
        <w:t>1</w:t>
      </w:r>
      <w:r w:rsidR="00804F31">
        <w:rPr>
          <w:rFonts w:ascii="Times New Roman" w:hAnsi="Times New Roman" w:cs="Times New Roman"/>
          <w:sz w:val="24"/>
          <w:szCs w:val="24"/>
        </w:rPr>
        <w:t>, 202</w:t>
      </w:r>
      <w:r w:rsidR="002F040D">
        <w:rPr>
          <w:rFonts w:ascii="Times New Roman" w:hAnsi="Times New Roman" w:cs="Times New Roman"/>
          <w:sz w:val="24"/>
          <w:szCs w:val="24"/>
        </w:rPr>
        <w:t>3</w:t>
      </w:r>
      <w:r w:rsidR="00804F31">
        <w:rPr>
          <w:rFonts w:ascii="Times New Roman" w:hAnsi="Times New Roman" w:cs="Times New Roman"/>
          <w:sz w:val="24"/>
          <w:szCs w:val="24"/>
        </w:rPr>
        <w:t xml:space="preserve">. </w:t>
      </w:r>
    </w:p>
    <w:p w14:paraId="0F4671B8" w14:textId="4ECA17F7" w:rsidR="00D2704F" w:rsidRPr="00066400" w:rsidRDefault="00D2704F" w:rsidP="00D755C7">
      <w:pPr>
        <w:rPr>
          <w:rFonts w:ascii="Times New Roman" w:hAnsi="Times New Roman" w:cs="Times New Roman"/>
          <w:b/>
          <w:sz w:val="24"/>
          <w:szCs w:val="24"/>
          <w:u w:val="single"/>
        </w:rPr>
      </w:pPr>
      <w:r w:rsidRPr="00066400">
        <w:rPr>
          <w:rFonts w:ascii="Times New Roman" w:hAnsi="Times New Roman" w:cs="Times New Roman"/>
          <w:b/>
          <w:sz w:val="24"/>
          <w:szCs w:val="24"/>
          <w:u w:val="single"/>
        </w:rPr>
        <w:t>Methodology</w:t>
      </w:r>
    </w:p>
    <w:p w14:paraId="71AEC164" w14:textId="19F836CF" w:rsidR="008C671F" w:rsidRDefault="00755024" w:rsidP="00D755C7">
      <w:pPr>
        <w:rPr>
          <w:rFonts w:ascii="Times New Roman" w:hAnsi="Times New Roman" w:cs="Times New Roman"/>
          <w:sz w:val="24"/>
          <w:szCs w:val="24"/>
        </w:rPr>
      </w:pPr>
      <w:r>
        <w:rPr>
          <w:rFonts w:ascii="Times New Roman" w:hAnsi="Times New Roman" w:cs="Times New Roman"/>
          <w:sz w:val="24"/>
          <w:szCs w:val="24"/>
        </w:rPr>
        <w:t xml:space="preserve">Internal Audit </w:t>
      </w:r>
      <w:r w:rsidR="001400C2">
        <w:rPr>
          <w:rFonts w:ascii="Times New Roman" w:hAnsi="Times New Roman" w:cs="Times New Roman"/>
          <w:sz w:val="24"/>
          <w:szCs w:val="24"/>
        </w:rPr>
        <w:t xml:space="preserve">staff conducted its assessment of internal controls using the 2013 Purchasing Card Policy and Procedures </w:t>
      </w:r>
      <w:r w:rsidR="008C671F">
        <w:rPr>
          <w:rFonts w:ascii="Times New Roman" w:hAnsi="Times New Roman" w:cs="Times New Roman"/>
          <w:sz w:val="24"/>
          <w:szCs w:val="24"/>
        </w:rPr>
        <w:t>which</w:t>
      </w:r>
      <w:r w:rsidR="00C13583">
        <w:rPr>
          <w:rFonts w:ascii="Times New Roman" w:hAnsi="Times New Roman" w:cs="Times New Roman"/>
          <w:sz w:val="24"/>
          <w:szCs w:val="24"/>
        </w:rPr>
        <w:t xml:space="preserve"> defines internal controls</w:t>
      </w:r>
      <w:r w:rsidR="008C671F">
        <w:rPr>
          <w:rFonts w:ascii="Times New Roman" w:hAnsi="Times New Roman" w:cs="Times New Roman"/>
          <w:sz w:val="24"/>
          <w:szCs w:val="24"/>
        </w:rPr>
        <w:t xml:space="preserve"> and provides direction</w:t>
      </w:r>
      <w:r w:rsidR="001400C2">
        <w:rPr>
          <w:rFonts w:ascii="Times New Roman" w:hAnsi="Times New Roman" w:cs="Times New Roman"/>
          <w:sz w:val="24"/>
          <w:szCs w:val="24"/>
        </w:rPr>
        <w:t xml:space="preserve"> </w:t>
      </w:r>
      <w:r w:rsidR="008C671F">
        <w:rPr>
          <w:rFonts w:ascii="Times New Roman" w:hAnsi="Times New Roman" w:cs="Times New Roman"/>
          <w:sz w:val="24"/>
          <w:szCs w:val="24"/>
        </w:rPr>
        <w:t>on the usage of the City of Reading credit cards.</w:t>
      </w:r>
    </w:p>
    <w:p w14:paraId="5621FE77" w14:textId="77777777" w:rsidR="008C671F" w:rsidRDefault="008C671F" w:rsidP="00D755C7">
      <w:pPr>
        <w:rPr>
          <w:rFonts w:ascii="Times New Roman" w:hAnsi="Times New Roman" w:cs="Times New Roman"/>
          <w:sz w:val="24"/>
          <w:szCs w:val="24"/>
        </w:rPr>
      </w:pPr>
      <w:r>
        <w:rPr>
          <w:rFonts w:ascii="Times New Roman" w:hAnsi="Times New Roman" w:cs="Times New Roman"/>
          <w:sz w:val="24"/>
          <w:szCs w:val="24"/>
        </w:rPr>
        <w:t>The audit methodology included, but was not limited to:</w:t>
      </w:r>
    </w:p>
    <w:p w14:paraId="7FF280AB" w14:textId="67725F63" w:rsidR="008C671F" w:rsidRPr="008C671F" w:rsidRDefault="002E386E" w:rsidP="00D27FBF">
      <w:pPr>
        <w:pStyle w:val="ListParagraph"/>
        <w:numPr>
          <w:ilvl w:val="0"/>
          <w:numId w:val="8"/>
        </w:numPr>
        <w:spacing w:before="240" w:line="360" w:lineRule="auto"/>
        <w:rPr>
          <w:rFonts w:ascii="Times New Roman" w:hAnsi="Times New Roman" w:cs="Times New Roman"/>
          <w:sz w:val="24"/>
          <w:szCs w:val="24"/>
        </w:rPr>
      </w:pPr>
      <w:r>
        <w:rPr>
          <w:rFonts w:ascii="Times New Roman" w:hAnsi="Times New Roman" w:cs="Times New Roman"/>
          <w:sz w:val="24"/>
          <w:szCs w:val="24"/>
        </w:rPr>
        <w:t xml:space="preserve">Reviewing transactions and receipts </w:t>
      </w:r>
    </w:p>
    <w:p w14:paraId="2619F5E7" w14:textId="0636B887" w:rsidR="008C671F" w:rsidRDefault="009F1679" w:rsidP="00D27FBF">
      <w:pPr>
        <w:pStyle w:val="ListParagraph"/>
        <w:numPr>
          <w:ilvl w:val="0"/>
          <w:numId w:val="8"/>
        </w:numPr>
        <w:spacing w:before="240" w:line="360" w:lineRule="auto"/>
        <w:rPr>
          <w:rFonts w:ascii="Times New Roman" w:hAnsi="Times New Roman" w:cs="Times New Roman"/>
          <w:sz w:val="24"/>
          <w:szCs w:val="24"/>
        </w:rPr>
      </w:pPr>
      <w:r>
        <w:rPr>
          <w:rFonts w:ascii="Times New Roman" w:hAnsi="Times New Roman" w:cs="Times New Roman"/>
          <w:sz w:val="24"/>
          <w:szCs w:val="24"/>
        </w:rPr>
        <w:t>Reviewing</w:t>
      </w:r>
      <w:r w:rsidR="002E386E">
        <w:rPr>
          <w:rFonts w:ascii="Times New Roman" w:hAnsi="Times New Roman" w:cs="Times New Roman"/>
          <w:sz w:val="24"/>
          <w:szCs w:val="24"/>
        </w:rPr>
        <w:t xml:space="preserve"> reconciled statements</w:t>
      </w:r>
      <w:r w:rsidR="00C13583" w:rsidRPr="008C671F">
        <w:rPr>
          <w:rFonts w:ascii="Times New Roman" w:hAnsi="Times New Roman" w:cs="Times New Roman"/>
          <w:sz w:val="24"/>
          <w:szCs w:val="24"/>
        </w:rPr>
        <w:t xml:space="preserve"> </w:t>
      </w:r>
      <w:r w:rsidR="008C671F">
        <w:rPr>
          <w:rFonts w:ascii="Times New Roman" w:hAnsi="Times New Roman" w:cs="Times New Roman"/>
          <w:sz w:val="24"/>
          <w:szCs w:val="24"/>
        </w:rPr>
        <w:t xml:space="preserve">of </w:t>
      </w:r>
      <w:r w:rsidR="002E386E">
        <w:rPr>
          <w:rFonts w:ascii="Times New Roman" w:hAnsi="Times New Roman" w:cs="Times New Roman"/>
          <w:sz w:val="24"/>
          <w:szCs w:val="24"/>
        </w:rPr>
        <w:t>all</w:t>
      </w:r>
      <w:r w:rsidR="00397B2C">
        <w:rPr>
          <w:rFonts w:ascii="Times New Roman" w:hAnsi="Times New Roman" w:cs="Times New Roman"/>
          <w:sz w:val="24"/>
          <w:szCs w:val="24"/>
        </w:rPr>
        <w:t xml:space="preserve"> twenty-six (26)</w:t>
      </w:r>
      <w:r w:rsidR="002E386E">
        <w:rPr>
          <w:rFonts w:ascii="Times New Roman" w:hAnsi="Times New Roman" w:cs="Times New Roman"/>
          <w:sz w:val="24"/>
          <w:szCs w:val="24"/>
        </w:rPr>
        <w:t xml:space="preserve"> </w:t>
      </w:r>
      <w:r w:rsidR="008C671F">
        <w:rPr>
          <w:rFonts w:ascii="Times New Roman" w:hAnsi="Times New Roman" w:cs="Times New Roman"/>
          <w:sz w:val="24"/>
          <w:szCs w:val="24"/>
        </w:rPr>
        <w:t>credit cards</w:t>
      </w:r>
      <w:r w:rsidR="00397B2C">
        <w:rPr>
          <w:rFonts w:ascii="Times New Roman" w:hAnsi="Times New Roman" w:cs="Times New Roman"/>
          <w:sz w:val="24"/>
          <w:szCs w:val="24"/>
        </w:rPr>
        <w:t xml:space="preserve"> used</w:t>
      </w:r>
      <w:r>
        <w:rPr>
          <w:rFonts w:ascii="Times New Roman" w:hAnsi="Times New Roman" w:cs="Times New Roman"/>
          <w:sz w:val="24"/>
          <w:szCs w:val="24"/>
        </w:rPr>
        <w:t xml:space="preserve"> for</w:t>
      </w:r>
      <w:r w:rsidR="00397B2C">
        <w:rPr>
          <w:rFonts w:ascii="Times New Roman" w:hAnsi="Times New Roman" w:cs="Times New Roman"/>
          <w:sz w:val="24"/>
          <w:szCs w:val="24"/>
        </w:rPr>
        <w:t xml:space="preserve"> </w:t>
      </w:r>
      <w:r w:rsidR="007B2839">
        <w:rPr>
          <w:rFonts w:ascii="Times New Roman" w:hAnsi="Times New Roman" w:cs="Times New Roman"/>
          <w:sz w:val="24"/>
          <w:szCs w:val="24"/>
        </w:rPr>
        <w:t xml:space="preserve">the City’s different departments and personnel </w:t>
      </w:r>
      <w:r w:rsidR="00397B2C">
        <w:rPr>
          <w:rFonts w:ascii="Times New Roman" w:hAnsi="Times New Roman" w:cs="Times New Roman"/>
          <w:sz w:val="24"/>
          <w:szCs w:val="24"/>
        </w:rPr>
        <w:t>in 2023</w:t>
      </w:r>
      <w:r w:rsidR="008C671F">
        <w:rPr>
          <w:rFonts w:ascii="Times New Roman" w:hAnsi="Times New Roman" w:cs="Times New Roman"/>
          <w:sz w:val="24"/>
          <w:szCs w:val="24"/>
        </w:rPr>
        <w:t xml:space="preserve"> </w:t>
      </w:r>
    </w:p>
    <w:p w14:paraId="41ECBB4B" w14:textId="77777777" w:rsidR="009F1679" w:rsidRDefault="002E386E" w:rsidP="00D27FBF">
      <w:pPr>
        <w:pStyle w:val="ListParagraph"/>
        <w:numPr>
          <w:ilvl w:val="0"/>
          <w:numId w:val="8"/>
        </w:numPr>
        <w:spacing w:before="240" w:line="360" w:lineRule="auto"/>
        <w:rPr>
          <w:rFonts w:ascii="Times New Roman" w:hAnsi="Times New Roman" w:cs="Times New Roman"/>
          <w:sz w:val="24"/>
          <w:szCs w:val="24"/>
        </w:rPr>
      </w:pPr>
      <w:r>
        <w:rPr>
          <w:rFonts w:ascii="Times New Roman" w:hAnsi="Times New Roman" w:cs="Times New Roman"/>
          <w:sz w:val="24"/>
          <w:szCs w:val="24"/>
        </w:rPr>
        <w:t xml:space="preserve">Verifies that all </w:t>
      </w:r>
      <w:r w:rsidR="00397B2C">
        <w:rPr>
          <w:rFonts w:ascii="Times New Roman" w:hAnsi="Times New Roman" w:cs="Times New Roman"/>
          <w:sz w:val="24"/>
          <w:szCs w:val="24"/>
        </w:rPr>
        <w:t xml:space="preserve">monthly payments </w:t>
      </w:r>
      <w:r w:rsidR="007B2839">
        <w:rPr>
          <w:rFonts w:ascii="Times New Roman" w:hAnsi="Times New Roman" w:cs="Times New Roman"/>
          <w:sz w:val="24"/>
          <w:szCs w:val="24"/>
        </w:rPr>
        <w:t>were completed</w:t>
      </w:r>
      <w:r w:rsidR="00397B2C">
        <w:rPr>
          <w:rFonts w:ascii="Times New Roman" w:hAnsi="Times New Roman" w:cs="Times New Roman"/>
          <w:sz w:val="24"/>
          <w:szCs w:val="24"/>
        </w:rPr>
        <w:t xml:space="preserve"> timely to the financial institution to </w:t>
      </w:r>
      <w:r w:rsidR="00AB7C61">
        <w:rPr>
          <w:rFonts w:ascii="Times New Roman" w:hAnsi="Times New Roman" w:cs="Times New Roman"/>
          <w:sz w:val="24"/>
          <w:szCs w:val="24"/>
        </w:rPr>
        <w:t xml:space="preserve"> </w:t>
      </w:r>
    </w:p>
    <w:p w14:paraId="274FA38D" w14:textId="31DA0556" w:rsidR="002E386E" w:rsidRDefault="00AB7C61" w:rsidP="00D27FBF">
      <w:pPr>
        <w:pStyle w:val="ListParagraph"/>
        <w:spacing w:before="24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397B2C">
        <w:rPr>
          <w:rFonts w:ascii="Times New Roman" w:hAnsi="Times New Roman" w:cs="Times New Roman"/>
          <w:sz w:val="24"/>
          <w:szCs w:val="24"/>
        </w:rPr>
        <w:t xml:space="preserve">whom the </w:t>
      </w:r>
      <w:proofErr w:type="gramStart"/>
      <w:r w:rsidR="000D7A9C">
        <w:rPr>
          <w:rFonts w:ascii="Times New Roman" w:hAnsi="Times New Roman" w:cs="Times New Roman"/>
          <w:sz w:val="24"/>
          <w:szCs w:val="24"/>
        </w:rPr>
        <w:t>C</w:t>
      </w:r>
      <w:r w:rsidR="00397B2C">
        <w:rPr>
          <w:rFonts w:ascii="Times New Roman" w:hAnsi="Times New Roman" w:cs="Times New Roman"/>
          <w:sz w:val="24"/>
          <w:szCs w:val="24"/>
        </w:rPr>
        <w:t>ity</w:t>
      </w:r>
      <w:proofErr w:type="gramEnd"/>
      <w:r w:rsidR="00397B2C">
        <w:rPr>
          <w:rFonts w:ascii="Times New Roman" w:hAnsi="Times New Roman" w:cs="Times New Roman"/>
          <w:sz w:val="24"/>
          <w:szCs w:val="24"/>
        </w:rPr>
        <w:t xml:space="preserve"> granted the credit card service</w:t>
      </w:r>
      <w:r w:rsidR="00EF36B9">
        <w:rPr>
          <w:rFonts w:ascii="Times New Roman" w:hAnsi="Times New Roman" w:cs="Times New Roman"/>
          <w:sz w:val="24"/>
          <w:szCs w:val="24"/>
        </w:rPr>
        <w:t>s</w:t>
      </w:r>
    </w:p>
    <w:p w14:paraId="112EE9D7" w14:textId="726CFFE2" w:rsidR="008C671F" w:rsidRDefault="00397B2C" w:rsidP="00D27FBF">
      <w:pPr>
        <w:pStyle w:val="ListParagraph"/>
        <w:numPr>
          <w:ilvl w:val="0"/>
          <w:numId w:val="8"/>
        </w:numPr>
        <w:spacing w:before="240" w:line="360" w:lineRule="auto"/>
        <w:rPr>
          <w:rFonts w:ascii="Times New Roman" w:hAnsi="Times New Roman" w:cs="Times New Roman"/>
          <w:sz w:val="24"/>
          <w:szCs w:val="24"/>
        </w:rPr>
      </w:pPr>
      <w:r>
        <w:rPr>
          <w:rFonts w:ascii="Times New Roman" w:hAnsi="Times New Roman" w:cs="Times New Roman"/>
          <w:sz w:val="24"/>
          <w:szCs w:val="24"/>
        </w:rPr>
        <w:t>Ensure that the dollar limit has not been exceeded</w:t>
      </w:r>
      <w:r w:rsidR="00EF36B9">
        <w:rPr>
          <w:rFonts w:ascii="Times New Roman" w:hAnsi="Times New Roman" w:cs="Times New Roman"/>
          <w:sz w:val="24"/>
          <w:szCs w:val="24"/>
        </w:rPr>
        <w:t xml:space="preserve"> per credit card user</w:t>
      </w:r>
    </w:p>
    <w:p w14:paraId="2474BE98" w14:textId="3D533C83" w:rsidR="006941AE" w:rsidRPr="00066400" w:rsidRDefault="009F70C3" w:rsidP="00D27FBF">
      <w:pPr>
        <w:pStyle w:val="ListParagraph"/>
        <w:numPr>
          <w:ilvl w:val="0"/>
          <w:numId w:val="8"/>
        </w:numPr>
        <w:spacing w:before="240" w:line="360" w:lineRule="auto"/>
        <w:rPr>
          <w:rFonts w:ascii="Times New Roman" w:hAnsi="Times New Roman" w:cs="Times New Roman"/>
          <w:sz w:val="24"/>
          <w:szCs w:val="24"/>
        </w:rPr>
      </w:pPr>
      <w:r>
        <w:rPr>
          <w:rFonts w:ascii="Times New Roman" w:hAnsi="Times New Roman" w:cs="Times New Roman"/>
          <w:sz w:val="24"/>
          <w:szCs w:val="24"/>
        </w:rPr>
        <w:t>Verif</w:t>
      </w:r>
      <w:r w:rsidR="009F1679">
        <w:rPr>
          <w:rFonts w:ascii="Times New Roman" w:hAnsi="Times New Roman" w:cs="Times New Roman"/>
          <w:sz w:val="24"/>
          <w:szCs w:val="24"/>
        </w:rPr>
        <w:t>ies</w:t>
      </w:r>
      <w:r w:rsidR="000D7A9C">
        <w:rPr>
          <w:rFonts w:ascii="Times New Roman" w:hAnsi="Times New Roman" w:cs="Times New Roman"/>
          <w:sz w:val="24"/>
          <w:szCs w:val="24"/>
        </w:rPr>
        <w:t xml:space="preserve"> S</w:t>
      </w:r>
      <w:r w:rsidR="00397B2C">
        <w:rPr>
          <w:rFonts w:ascii="Times New Roman" w:hAnsi="Times New Roman" w:cs="Times New Roman"/>
          <w:sz w:val="24"/>
          <w:szCs w:val="24"/>
        </w:rPr>
        <w:t xml:space="preserve">ales </w:t>
      </w:r>
      <w:r w:rsidR="000D7A9C">
        <w:rPr>
          <w:rFonts w:ascii="Times New Roman" w:hAnsi="Times New Roman" w:cs="Times New Roman"/>
          <w:sz w:val="24"/>
          <w:szCs w:val="24"/>
        </w:rPr>
        <w:t>T</w:t>
      </w:r>
      <w:r w:rsidR="00397B2C">
        <w:rPr>
          <w:rFonts w:ascii="Times New Roman" w:hAnsi="Times New Roman" w:cs="Times New Roman"/>
          <w:sz w:val="24"/>
          <w:szCs w:val="24"/>
        </w:rPr>
        <w:t xml:space="preserve">ax </w:t>
      </w:r>
      <w:r w:rsidR="000D7A9C">
        <w:rPr>
          <w:rFonts w:ascii="Times New Roman" w:hAnsi="Times New Roman" w:cs="Times New Roman"/>
          <w:sz w:val="24"/>
          <w:szCs w:val="24"/>
        </w:rPr>
        <w:t xml:space="preserve">charges </w:t>
      </w:r>
    </w:p>
    <w:p w14:paraId="2A177998" w14:textId="05476708" w:rsidR="00EF36B9" w:rsidRDefault="009F70C3" w:rsidP="00D27FBF">
      <w:pPr>
        <w:pStyle w:val="ListParagraph"/>
        <w:numPr>
          <w:ilvl w:val="0"/>
          <w:numId w:val="8"/>
        </w:numPr>
        <w:spacing w:before="240" w:line="360" w:lineRule="auto"/>
        <w:rPr>
          <w:rFonts w:ascii="Times New Roman" w:hAnsi="Times New Roman" w:cs="Times New Roman"/>
          <w:sz w:val="24"/>
          <w:szCs w:val="24"/>
        </w:rPr>
      </w:pPr>
      <w:r>
        <w:rPr>
          <w:rFonts w:ascii="Times New Roman" w:hAnsi="Times New Roman" w:cs="Times New Roman"/>
          <w:sz w:val="24"/>
          <w:szCs w:val="24"/>
        </w:rPr>
        <w:t xml:space="preserve">Verify dollars </w:t>
      </w:r>
      <w:r w:rsidR="00066400">
        <w:rPr>
          <w:rFonts w:ascii="Times New Roman" w:hAnsi="Times New Roman" w:cs="Times New Roman"/>
          <w:sz w:val="24"/>
          <w:szCs w:val="24"/>
        </w:rPr>
        <w:t>s</w:t>
      </w:r>
      <w:r w:rsidR="00397B2C" w:rsidRPr="00EF36B9">
        <w:rPr>
          <w:rFonts w:ascii="Times New Roman" w:hAnsi="Times New Roman" w:cs="Times New Roman"/>
          <w:sz w:val="24"/>
          <w:szCs w:val="24"/>
        </w:rPr>
        <w:t>pen</w:t>
      </w:r>
      <w:r w:rsidR="00066400">
        <w:rPr>
          <w:rFonts w:ascii="Times New Roman" w:hAnsi="Times New Roman" w:cs="Times New Roman"/>
          <w:sz w:val="24"/>
          <w:szCs w:val="24"/>
        </w:rPr>
        <w:t>t</w:t>
      </w:r>
      <w:r w:rsidR="00397B2C" w:rsidRPr="00EF36B9">
        <w:rPr>
          <w:rFonts w:ascii="Times New Roman" w:hAnsi="Times New Roman" w:cs="Times New Roman"/>
          <w:sz w:val="24"/>
          <w:szCs w:val="24"/>
        </w:rPr>
        <w:t xml:space="preserve"> on food</w:t>
      </w:r>
      <w:r w:rsidR="00066400">
        <w:rPr>
          <w:rFonts w:ascii="Times New Roman" w:hAnsi="Times New Roman" w:cs="Times New Roman"/>
          <w:sz w:val="24"/>
          <w:szCs w:val="24"/>
        </w:rPr>
        <w:t xml:space="preserve"> by departments</w:t>
      </w:r>
      <w:r w:rsidR="002D271C">
        <w:rPr>
          <w:rFonts w:ascii="Times New Roman" w:hAnsi="Times New Roman" w:cs="Times New Roman"/>
          <w:sz w:val="24"/>
          <w:szCs w:val="24"/>
        </w:rPr>
        <w:t>, any p</w:t>
      </w:r>
      <w:r w:rsidR="00EF36B9" w:rsidRPr="00EF36B9">
        <w:rPr>
          <w:rFonts w:ascii="Times New Roman" w:hAnsi="Times New Roman" w:cs="Times New Roman"/>
          <w:sz w:val="24"/>
          <w:szCs w:val="24"/>
        </w:rPr>
        <w:t>urchases of fixed access</w:t>
      </w:r>
      <w:r w:rsidR="002D271C">
        <w:rPr>
          <w:rFonts w:ascii="Times New Roman" w:hAnsi="Times New Roman" w:cs="Times New Roman"/>
          <w:sz w:val="24"/>
          <w:szCs w:val="24"/>
        </w:rPr>
        <w:t>; and any substance, material, or services that violate the City policy and regulations</w:t>
      </w:r>
    </w:p>
    <w:p w14:paraId="12CE674C" w14:textId="3541C5C2" w:rsidR="00D27FBF" w:rsidRPr="00D27FBF" w:rsidRDefault="003D48C6" w:rsidP="00D27FBF">
      <w:pPr>
        <w:pStyle w:val="ListParagraph"/>
        <w:numPr>
          <w:ilvl w:val="0"/>
          <w:numId w:val="8"/>
        </w:numPr>
        <w:spacing w:before="240" w:line="360" w:lineRule="auto"/>
        <w:rPr>
          <w:rFonts w:ascii="Times New Roman" w:hAnsi="Times New Roman" w:cs="Times New Roman"/>
          <w:sz w:val="24"/>
          <w:szCs w:val="24"/>
        </w:rPr>
      </w:pPr>
      <w:r>
        <w:rPr>
          <w:rFonts w:ascii="Times New Roman" w:hAnsi="Times New Roman" w:cs="Times New Roman"/>
          <w:sz w:val="24"/>
          <w:szCs w:val="24"/>
        </w:rPr>
        <w:t>Verify transactions are posted to the corresponding General Ledger account and</w:t>
      </w:r>
      <w:r w:rsidR="002806E2">
        <w:rPr>
          <w:rFonts w:ascii="Times New Roman" w:hAnsi="Times New Roman" w:cs="Times New Roman"/>
          <w:sz w:val="24"/>
          <w:szCs w:val="24"/>
        </w:rPr>
        <w:t xml:space="preserve"> </w:t>
      </w:r>
      <w:r w:rsidR="006D2FE6">
        <w:rPr>
          <w:rFonts w:ascii="Times New Roman" w:hAnsi="Times New Roman" w:cs="Times New Roman"/>
          <w:sz w:val="24"/>
          <w:szCs w:val="24"/>
        </w:rPr>
        <w:t xml:space="preserve">validate </w:t>
      </w:r>
      <w:r w:rsidR="002806E2">
        <w:rPr>
          <w:rFonts w:ascii="Times New Roman" w:hAnsi="Times New Roman" w:cs="Times New Roman"/>
          <w:sz w:val="24"/>
          <w:szCs w:val="24"/>
        </w:rPr>
        <w:t>that all credit card transactions were reconciled and tied to the bank statements and the accounting general ledger</w:t>
      </w:r>
    </w:p>
    <w:p w14:paraId="014D69B8" w14:textId="4FA71D67" w:rsidR="005C32FA" w:rsidRPr="004B3D95" w:rsidRDefault="007646E6" w:rsidP="004B3D95">
      <w:pPr>
        <w:ind w:firstLine="360"/>
        <w:rPr>
          <w:rFonts w:ascii="Times New Roman" w:hAnsi="Times New Roman" w:cs="Times New Roman"/>
          <w:b/>
          <w:sz w:val="24"/>
          <w:szCs w:val="24"/>
        </w:rPr>
      </w:pPr>
      <w:r w:rsidRPr="004B3D95">
        <w:rPr>
          <w:rFonts w:ascii="Times New Roman" w:hAnsi="Times New Roman" w:cs="Times New Roman"/>
          <w:b/>
          <w:sz w:val="24"/>
          <w:szCs w:val="24"/>
        </w:rPr>
        <w:lastRenderedPageBreak/>
        <w:t xml:space="preserve">Credit Card Transactions Monthly Reconciliation </w:t>
      </w:r>
      <w:r w:rsidR="004B3D95" w:rsidRPr="004B3D95">
        <w:rPr>
          <w:rFonts w:ascii="Times New Roman" w:hAnsi="Times New Roman" w:cs="Times New Roman"/>
          <w:b/>
          <w:sz w:val="24"/>
          <w:szCs w:val="24"/>
        </w:rPr>
        <w:t>– Table 1</w:t>
      </w:r>
    </w:p>
    <w:tbl>
      <w:tblPr>
        <w:tblW w:w="7650" w:type="dxa"/>
        <w:tblInd w:w="350" w:type="dxa"/>
        <w:tblLook w:val="04A0" w:firstRow="1" w:lastRow="0" w:firstColumn="1" w:lastColumn="0" w:noHBand="0" w:noVBand="1"/>
      </w:tblPr>
      <w:tblGrid>
        <w:gridCol w:w="1288"/>
        <w:gridCol w:w="1509"/>
        <w:gridCol w:w="1710"/>
        <w:gridCol w:w="1703"/>
        <w:gridCol w:w="1440"/>
      </w:tblGrid>
      <w:tr w:rsidR="007646E6" w:rsidRPr="00411759" w14:paraId="0BF3310D" w14:textId="77777777" w:rsidTr="007646E6">
        <w:trPr>
          <w:trHeight w:val="772"/>
        </w:trPr>
        <w:tc>
          <w:tcPr>
            <w:tcW w:w="128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0C7E34"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Month</w:t>
            </w:r>
          </w:p>
        </w:tc>
        <w:tc>
          <w:tcPr>
            <w:tcW w:w="1509" w:type="dxa"/>
            <w:tcBorders>
              <w:top w:val="single" w:sz="8" w:space="0" w:color="auto"/>
              <w:left w:val="nil"/>
              <w:bottom w:val="single" w:sz="8" w:space="0" w:color="auto"/>
              <w:right w:val="single" w:sz="8" w:space="0" w:color="auto"/>
            </w:tcBorders>
            <w:shd w:val="clear" w:color="auto" w:fill="auto"/>
            <w:vAlign w:val="center"/>
            <w:hideMark/>
          </w:tcPr>
          <w:p w14:paraId="01526351"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Monthly Reconciliation</w:t>
            </w:r>
          </w:p>
        </w:tc>
        <w:tc>
          <w:tcPr>
            <w:tcW w:w="1710" w:type="dxa"/>
            <w:tcBorders>
              <w:top w:val="single" w:sz="8" w:space="0" w:color="auto"/>
              <w:left w:val="nil"/>
              <w:bottom w:val="single" w:sz="8" w:space="0" w:color="auto"/>
              <w:right w:val="single" w:sz="8" w:space="0" w:color="auto"/>
            </w:tcBorders>
            <w:shd w:val="clear" w:color="auto" w:fill="auto"/>
            <w:vAlign w:val="center"/>
            <w:hideMark/>
          </w:tcPr>
          <w:p w14:paraId="50B8C668" w14:textId="77777777" w:rsidR="007646E6" w:rsidRPr="00411759" w:rsidRDefault="007646E6" w:rsidP="00217EB9">
            <w:pPr>
              <w:spacing w:after="0" w:line="240" w:lineRule="auto"/>
              <w:jc w:val="center"/>
              <w:rPr>
                <w:rFonts w:ascii="Calibri" w:eastAsia="Times New Roman" w:hAnsi="Calibri" w:cs="Calibri"/>
                <w:b/>
                <w:bCs/>
                <w:color w:val="000000"/>
              </w:rPr>
            </w:pPr>
            <w:r w:rsidRPr="00411759">
              <w:rPr>
                <w:rFonts w:ascii="Calibri" w:eastAsia="Times New Roman" w:hAnsi="Calibri" w:cs="Calibri"/>
                <w:b/>
                <w:bCs/>
                <w:color w:val="000000"/>
              </w:rPr>
              <w:t>Monthly Bank Statements</w:t>
            </w:r>
          </w:p>
        </w:tc>
        <w:tc>
          <w:tcPr>
            <w:tcW w:w="1703" w:type="dxa"/>
            <w:tcBorders>
              <w:top w:val="single" w:sz="8" w:space="0" w:color="auto"/>
              <w:left w:val="nil"/>
              <w:bottom w:val="single" w:sz="8" w:space="0" w:color="auto"/>
              <w:right w:val="single" w:sz="8" w:space="0" w:color="auto"/>
            </w:tcBorders>
            <w:shd w:val="clear" w:color="auto" w:fill="auto"/>
            <w:vAlign w:val="center"/>
            <w:hideMark/>
          </w:tcPr>
          <w:p w14:paraId="5BA07586" w14:textId="77777777" w:rsidR="007646E6" w:rsidRPr="00411759" w:rsidRDefault="007646E6" w:rsidP="00217EB9">
            <w:pPr>
              <w:spacing w:after="0" w:line="240" w:lineRule="auto"/>
              <w:jc w:val="center"/>
              <w:rPr>
                <w:rFonts w:ascii="Calibri" w:eastAsia="Times New Roman" w:hAnsi="Calibri" w:cs="Calibri"/>
                <w:b/>
                <w:bCs/>
                <w:color w:val="000000"/>
              </w:rPr>
            </w:pPr>
            <w:r w:rsidRPr="00411759">
              <w:rPr>
                <w:rFonts w:ascii="Calibri" w:eastAsia="Times New Roman" w:hAnsi="Calibri" w:cs="Calibri"/>
                <w:b/>
                <w:bCs/>
                <w:color w:val="000000"/>
              </w:rPr>
              <w:t>General Ledger Payments</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35C970A5" w14:textId="77777777" w:rsidR="007646E6" w:rsidRPr="00411759" w:rsidRDefault="007646E6" w:rsidP="00217EB9">
            <w:pPr>
              <w:spacing w:after="0" w:line="240" w:lineRule="auto"/>
              <w:jc w:val="center"/>
              <w:rPr>
                <w:rFonts w:ascii="Calibri" w:eastAsia="Times New Roman" w:hAnsi="Calibri" w:cs="Calibri"/>
                <w:b/>
                <w:bCs/>
                <w:color w:val="000000"/>
              </w:rPr>
            </w:pPr>
            <w:r w:rsidRPr="00411759">
              <w:rPr>
                <w:rFonts w:ascii="Calibri" w:eastAsia="Times New Roman" w:hAnsi="Calibri" w:cs="Calibri"/>
                <w:b/>
                <w:bCs/>
                <w:color w:val="000000"/>
              </w:rPr>
              <w:t>Comments</w:t>
            </w:r>
          </w:p>
        </w:tc>
      </w:tr>
      <w:tr w:rsidR="007646E6" w:rsidRPr="00411759" w14:paraId="624B8029"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0BAD81AA"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January</w:t>
            </w:r>
          </w:p>
        </w:tc>
        <w:tc>
          <w:tcPr>
            <w:tcW w:w="1509" w:type="dxa"/>
            <w:tcBorders>
              <w:top w:val="nil"/>
              <w:left w:val="nil"/>
              <w:bottom w:val="single" w:sz="8" w:space="0" w:color="auto"/>
              <w:right w:val="single" w:sz="8" w:space="0" w:color="auto"/>
            </w:tcBorders>
            <w:shd w:val="clear" w:color="auto" w:fill="auto"/>
            <w:noWrap/>
            <w:vAlign w:val="center"/>
            <w:hideMark/>
          </w:tcPr>
          <w:p w14:paraId="1A54043E"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31,157.95</w:t>
            </w:r>
          </w:p>
        </w:tc>
        <w:tc>
          <w:tcPr>
            <w:tcW w:w="1710" w:type="dxa"/>
            <w:tcBorders>
              <w:top w:val="nil"/>
              <w:left w:val="nil"/>
              <w:bottom w:val="single" w:sz="8" w:space="0" w:color="auto"/>
              <w:right w:val="single" w:sz="8" w:space="0" w:color="auto"/>
            </w:tcBorders>
            <w:shd w:val="clear" w:color="auto" w:fill="auto"/>
            <w:vAlign w:val="center"/>
            <w:hideMark/>
          </w:tcPr>
          <w:p w14:paraId="24337BD1"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31,157.95</w:t>
            </w:r>
          </w:p>
        </w:tc>
        <w:tc>
          <w:tcPr>
            <w:tcW w:w="1703" w:type="dxa"/>
            <w:tcBorders>
              <w:top w:val="nil"/>
              <w:left w:val="nil"/>
              <w:bottom w:val="single" w:sz="8" w:space="0" w:color="auto"/>
              <w:right w:val="single" w:sz="8" w:space="0" w:color="auto"/>
            </w:tcBorders>
            <w:shd w:val="clear" w:color="auto" w:fill="auto"/>
            <w:noWrap/>
            <w:vAlign w:val="center"/>
            <w:hideMark/>
          </w:tcPr>
          <w:p w14:paraId="6621CABA"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31,157.95 </w:t>
            </w:r>
          </w:p>
        </w:tc>
        <w:tc>
          <w:tcPr>
            <w:tcW w:w="1440" w:type="dxa"/>
            <w:tcBorders>
              <w:top w:val="nil"/>
              <w:left w:val="nil"/>
              <w:bottom w:val="single" w:sz="8" w:space="0" w:color="auto"/>
              <w:right w:val="single" w:sz="8" w:space="0" w:color="auto"/>
            </w:tcBorders>
            <w:shd w:val="clear" w:color="auto" w:fill="auto"/>
            <w:noWrap/>
            <w:vAlign w:val="center"/>
            <w:hideMark/>
          </w:tcPr>
          <w:p w14:paraId="396B3E8D"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2666A0F5"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0580960A"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February</w:t>
            </w:r>
          </w:p>
        </w:tc>
        <w:tc>
          <w:tcPr>
            <w:tcW w:w="1509" w:type="dxa"/>
            <w:tcBorders>
              <w:top w:val="nil"/>
              <w:left w:val="nil"/>
              <w:bottom w:val="single" w:sz="8" w:space="0" w:color="auto"/>
              <w:right w:val="single" w:sz="8" w:space="0" w:color="auto"/>
            </w:tcBorders>
            <w:shd w:val="clear" w:color="auto" w:fill="auto"/>
            <w:noWrap/>
            <w:vAlign w:val="center"/>
            <w:hideMark/>
          </w:tcPr>
          <w:p w14:paraId="3108BBC0"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20,518.98</w:t>
            </w:r>
          </w:p>
        </w:tc>
        <w:tc>
          <w:tcPr>
            <w:tcW w:w="1710" w:type="dxa"/>
            <w:tcBorders>
              <w:top w:val="nil"/>
              <w:left w:val="nil"/>
              <w:bottom w:val="single" w:sz="8" w:space="0" w:color="auto"/>
              <w:right w:val="single" w:sz="8" w:space="0" w:color="auto"/>
            </w:tcBorders>
            <w:shd w:val="clear" w:color="000000" w:fill="FFFFFF"/>
            <w:noWrap/>
            <w:vAlign w:val="center"/>
            <w:hideMark/>
          </w:tcPr>
          <w:p w14:paraId="37177E7B"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20,518.98</w:t>
            </w:r>
          </w:p>
        </w:tc>
        <w:tc>
          <w:tcPr>
            <w:tcW w:w="1703" w:type="dxa"/>
            <w:tcBorders>
              <w:top w:val="nil"/>
              <w:left w:val="nil"/>
              <w:bottom w:val="single" w:sz="8" w:space="0" w:color="auto"/>
              <w:right w:val="single" w:sz="8" w:space="0" w:color="auto"/>
            </w:tcBorders>
            <w:shd w:val="clear" w:color="000000" w:fill="FFFFFF"/>
            <w:noWrap/>
            <w:vAlign w:val="center"/>
            <w:hideMark/>
          </w:tcPr>
          <w:p w14:paraId="1B5C0456"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20,518.98 </w:t>
            </w:r>
          </w:p>
        </w:tc>
        <w:tc>
          <w:tcPr>
            <w:tcW w:w="1440" w:type="dxa"/>
            <w:tcBorders>
              <w:top w:val="nil"/>
              <w:left w:val="nil"/>
              <w:bottom w:val="single" w:sz="8" w:space="0" w:color="auto"/>
              <w:right w:val="single" w:sz="8" w:space="0" w:color="auto"/>
            </w:tcBorders>
            <w:shd w:val="clear" w:color="auto" w:fill="auto"/>
            <w:noWrap/>
            <w:vAlign w:val="center"/>
            <w:hideMark/>
          </w:tcPr>
          <w:p w14:paraId="341F0DF1"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246CE232"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4A3998A4"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March</w:t>
            </w:r>
          </w:p>
        </w:tc>
        <w:tc>
          <w:tcPr>
            <w:tcW w:w="1509" w:type="dxa"/>
            <w:tcBorders>
              <w:top w:val="nil"/>
              <w:left w:val="nil"/>
              <w:bottom w:val="single" w:sz="8" w:space="0" w:color="auto"/>
              <w:right w:val="single" w:sz="8" w:space="0" w:color="auto"/>
            </w:tcBorders>
            <w:shd w:val="clear" w:color="auto" w:fill="auto"/>
            <w:noWrap/>
            <w:vAlign w:val="center"/>
            <w:hideMark/>
          </w:tcPr>
          <w:p w14:paraId="1EA1A9EA"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29,662.95</w:t>
            </w:r>
          </w:p>
        </w:tc>
        <w:tc>
          <w:tcPr>
            <w:tcW w:w="1710" w:type="dxa"/>
            <w:tcBorders>
              <w:top w:val="nil"/>
              <w:left w:val="nil"/>
              <w:bottom w:val="single" w:sz="8" w:space="0" w:color="auto"/>
              <w:right w:val="single" w:sz="8" w:space="0" w:color="auto"/>
            </w:tcBorders>
            <w:shd w:val="clear" w:color="auto" w:fill="auto"/>
            <w:noWrap/>
            <w:vAlign w:val="center"/>
            <w:hideMark/>
          </w:tcPr>
          <w:p w14:paraId="3B0043C9"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29,662.95</w:t>
            </w:r>
          </w:p>
        </w:tc>
        <w:tc>
          <w:tcPr>
            <w:tcW w:w="1703" w:type="dxa"/>
            <w:tcBorders>
              <w:top w:val="nil"/>
              <w:left w:val="nil"/>
              <w:bottom w:val="single" w:sz="8" w:space="0" w:color="auto"/>
              <w:right w:val="single" w:sz="8" w:space="0" w:color="auto"/>
            </w:tcBorders>
            <w:shd w:val="clear" w:color="auto" w:fill="auto"/>
            <w:noWrap/>
            <w:vAlign w:val="center"/>
            <w:hideMark/>
          </w:tcPr>
          <w:p w14:paraId="14353E54"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29,662.95 </w:t>
            </w:r>
          </w:p>
        </w:tc>
        <w:tc>
          <w:tcPr>
            <w:tcW w:w="1440" w:type="dxa"/>
            <w:tcBorders>
              <w:top w:val="nil"/>
              <w:left w:val="nil"/>
              <w:bottom w:val="single" w:sz="8" w:space="0" w:color="auto"/>
              <w:right w:val="single" w:sz="8" w:space="0" w:color="auto"/>
            </w:tcBorders>
            <w:shd w:val="clear" w:color="auto" w:fill="auto"/>
            <w:noWrap/>
            <w:vAlign w:val="center"/>
            <w:hideMark/>
          </w:tcPr>
          <w:p w14:paraId="59A4DADB"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5AC41998"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002E5B74"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April</w:t>
            </w:r>
          </w:p>
        </w:tc>
        <w:tc>
          <w:tcPr>
            <w:tcW w:w="1509" w:type="dxa"/>
            <w:tcBorders>
              <w:top w:val="nil"/>
              <w:left w:val="nil"/>
              <w:bottom w:val="single" w:sz="8" w:space="0" w:color="auto"/>
              <w:right w:val="single" w:sz="8" w:space="0" w:color="auto"/>
            </w:tcBorders>
            <w:shd w:val="clear" w:color="auto" w:fill="auto"/>
            <w:noWrap/>
            <w:vAlign w:val="center"/>
            <w:hideMark/>
          </w:tcPr>
          <w:p w14:paraId="0D7728F7"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38,258.62</w:t>
            </w:r>
          </w:p>
        </w:tc>
        <w:tc>
          <w:tcPr>
            <w:tcW w:w="1710" w:type="dxa"/>
            <w:tcBorders>
              <w:top w:val="nil"/>
              <w:left w:val="nil"/>
              <w:bottom w:val="single" w:sz="8" w:space="0" w:color="auto"/>
              <w:right w:val="single" w:sz="8" w:space="0" w:color="auto"/>
            </w:tcBorders>
            <w:shd w:val="clear" w:color="auto" w:fill="auto"/>
            <w:noWrap/>
            <w:vAlign w:val="center"/>
            <w:hideMark/>
          </w:tcPr>
          <w:p w14:paraId="2F6B4B92"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38,258.62</w:t>
            </w:r>
          </w:p>
        </w:tc>
        <w:tc>
          <w:tcPr>
            <w:tcW w:w="1703" w:type="dxa"/>
            <w:tcBorders>
              <w:top w:val="nil"/>
              <w:left w:val="nil"/>
              <w:bottom w:val="single" w:sz="8" w:space="0" w:color="auto"/>
              <w:right w:val="single" w:sz="8" w:space="0" w:color="auto"/>
            </w:tcBorders>
            <w:shd w:val="clear" w:color="auto" w:fill="auto"/>
            <w:noWrap/>
            <w:vAlign w:val="center"/>
            <w:hideMark/>
          </w:tcPr>
          <w:p w14:paraId="423EFEF4"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38,258.62 </w:t>
            </w:r>
          </w:p>
        </w:tc>
        <w:tc>
          <w:tcPr>
            <w:tcW w:w="1440" w:type="dxa"/>
            <w:tcBorders>
              <w:top w:val="nil"/>
              <w:left w:val="nil"/>
              <w:bottom w:val="single" w:sz="8" w:space="0" w:color="auto"/>
              <w:right w:val="single" w:sz="8" w:space="0" w:color="auto"/>
            </w:tcBorders>
            <w:shd w:val="clear" w:color="auto" w:fill="auto"/>
            <w:noWrap/>
            <w:vAlign w:val="center"/>
            <w:hideMark/>
          </w:tcPr>
          <w:p w14:paraId="05C7BDAC"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6C54E8DA"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3016B935"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May</w:t>
            </w:r>
          </w:p>
        </w:tc>
        <w:tc>
          <w:tcPr>
            <w:tcW w:w="1509" w:type="dxa"/>
            <w:tcBorders>
              <w:top w:val="nil"/>
              <w:left w:val="nil"/>
              <w:bottom w:val="single" w:sz="8" w:space="0" w:color="auto"/>
              <w:right w:val="single" w:sz="8" w:space="0" w:color="auto"/>
            </w:tcBorders>
            <w:shd w:val="clear" w:color="auto" w:fill="auto"/>
            <w:noWrap/>
            <w:vAlign w:val="center"/>
            <w:hideMark/>
          </w:tcPr>
          <w:p w14:paraId="72CBE9B0"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36,635.40</w:t>
            </w:r>
          </w:p>
        </w:tc>
        <w:tc>
          <w:tcPr>
            <w:tcW w:w="1710" w:type="dxa"/>
            <w:tcBorders>
              <w:top w:val="nil"/>
              <w:left w:val="nil"/>
              <w:bottom w:val="single" w:sz="8" w:space="0" w:color="auto"/>
              <w:right w:val="single" w:sz="8" w:space="0" w:color="auto"/>
            </w:tcBorders>
            <w:shd w:val="clear" w:color="auto" w:fill="auto"/>
            <w:noWrap/>
            <w:vAlign w:val="center"/>
            <w:hideMark/>
          </w:tcPr>
          <w:p w14:paraId="13D0F110"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36,635.40</w:t>
            </w:r>
          </w:p>
        </w:tc>
        <w:tc>
          <w:tcPr>
            <w:tcW w:w="1703" w:type="dxa"/>
            <w:tcBorders>
              <w:top w:val="nil"/>
              <w:left w:val="nil"/>
              <w:bottom w:val="single" w:sz="8" w:space="0" w:color="auto"/>
              <w:right w:val="single" w:sz="8" w:space="0" w:color="auto"/>
            </w:tcBorders>
            <w:shd w:val="clear" w:color="auto" w:fill="auto"/>
            <w:noWrap/>
            <w:vAlign w:val="center"/>
            <w:hideMark/>
          </w:tcPr>
          <w:p w14:paraId="51BCAA7C"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36,635.</w:t>
            </w:r>
            <w:r>
              <w:rPr>
                <w:rFonts w:ascii="Calibri" w:eastAsia="Times New Roman" w:hAnsi="Calibri" w:cs="Calibri"/>
                <w:color w:val="000000"/>
              </w:rPr>
              <w:t>4</w:t>
            </w:r>
            <w:r w:rsidRPr="00411759">
              <w:rPr>
                <w:rFonts w:ascii="Calibri" w:eastAsia="Times New Roman" w:hAnsi="Calibri" w:cs="Calibri"/>
                <w:color w:val="000000"/>
              </w:rPr>
              <w:t xml:space="preserve">0 </w:t>
            </w:r>
          </w:p>
        </w:tc>
        <w:tc>
          <w:tcPr>
            <w:tcW w:w="1440" w:type="dxa"/>
            <w:tcBorders>
              <w:top w:val="nil"/>
              <w:left w:val="nil"/>
              <w:bottom w:val="single" w:sz="8" w:space="0" w:color="auto"/>
              <w:right w:val="single" w:sz="8" w:space="0" w:color="auto"/>
            </w:tcBorders>
            <w:shd w:val="clear" w:color="auto" w:fill="auto"/>
            <w:noWrap/>
            <w:vAlign w:val="center"/>
            <w:hideMark/>
          </w:tcPr>
          <w:p w14:paraId="4DE52F50"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1C0A0DA5"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1075D667"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June</w:t>
            </w:r>
          </w:p>
        </w:tc>
        <w:tc>
          <w:tcPr>
            <w:tcW w:w="1509" w:type="dxa"/>
            <w:tcBorders>
              <w:top w:val="nil"/>
              <w:left w:val="nil"/>
              <w:bottom w:val="single" w:sz="8" w:space="0" w:color="auto"/>
              <w:right w:val="single" w:sz="8" w:space="0" w:color="auto"/>
            </w:tcBorders>
            <w:shd w:val="clear" w:color="auto" w:fill="auto"/>
            <w:noWrap/>
            <w:vAlign w:val="center"/>
            <w:hideMark/>
          </w:tcPr>
          <w:p w14:paraId="13AEF3C7"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36,040.17</w:t>
            </w:r>
          </w:p>
        </w:tc>
        <w:tc>
          <w:tcPr>
            <w:tcW w:w="1710" w:type="dxa"/>
            <w:tcBorders>
              <w:top w:val="nil"/>
              <w:left w:val="nil"/>
              <w:bottom w:val="single" w:sz="8" w:space="0" w:color="auto"/>
              <w:right w:val="single" w:sz="8" w:space="0" w:color="auto"/>
            </w:tcBorders>
            <w:shd w:val="clear" w:color="auto" w:fill="auto"/>
            <w:noWrap/>
            <w:vAlign w:val="center"/>
            <w:hideMark/>
          </w:tcPr>
          <w:p w14:paraId="39CAE246"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36,040.17</w:t>
            </w:r>
          </w:p>
        </w:tc>
        <w:tc>
          <w:tcPr>
            <w:tcW w:w="1703" w:type="dxa"/>
            <w:tcBorders>
              <w:top w:val="nil"/>
              <w:left w:val="nil"/>
              <w:bottom w:val="single" w:sz="8" w:space="0" w:color="auto"/>
              <w:right w:val="single" w:sz="8" w:space="0" w:color="auto"/>
            </w:tcBorders>
            <w:shd w:val="clear" w:color="auto" w:fill="auto"/>
            <w:noWrap/>
            <w:vAlign w:val="center"/>
            <w:hideMark/>
          </w:tcPr>
          <w:p w14:paraId="37576E1F"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36,040.17 </w:t>
            </w:r>
          </w:p>
        </w:tc>
        <w:tc>
          <w:tcPr>
            <w:tcW w:w="1440" w:type="dxa"/>
            <w:tcBorders>
              <w:top w:val="nil"/>
              <w:left w:val="nil"/>
              <w:bottom w:val="single" w:sz="8" w:space="0" w:color="auto"/>
              <w:right w:val="single" w:sz="8" w:space="0" w:color="auto"/>
            </w:tcBorders>
            <w:shd w:val="clear" w:color="auto" w:fill="auto"/>
            <w:noWrap/>
            <w:vAlign w:val="center"/>
            <w:hideMark/>
          </w:tcPr>
          <w:p w14:paraId="30287B2C"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405D652E"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48BA316E"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 xml:space="preserve">July </w:t>
            </w:r>
          </w:p>
        </w:tc>
        <w:tc>
          <w:tcPr>
            <w:tcW w:w="1509" w:type="dxa"/>
            <w:tcBorders>
              <w:top w:val="nil"/>
              <w:left w:val="nil"/>
              <w:bottom w:val="single" w:sz="8" w:space="0" w:color="auto"/>
              <w:right w:val="single" w:sz="8" w:space="0" w:color="auto"/>
            </w:tcBorders>
            <w:shd w:val="clear" w:color="auto" w:fill="auto"/>
            <w:noWrap/>
            <w:vAlign w:val="center"/>
            <w:hideMark/>
          </w:tcPr>
          <w:p w14:paraId="2A073589"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42,232.59</w:t>
            </w:r>
          </w:p>
        </w:tc>
        <w:tc>
          <w:tcPr>
            <w:tcW w:w="1710" w:type="dxa"/>
            <w:tcBorders>
              <w:top w:val="nil"/>
              <w:left w:val="nil"/>
              <w:bottom w:val="single" w:sz="8" w:space="0" w:color="auto"/>
              <w:right w:val="single" w:sz="8" w:space="0" w:color="auto"/>
            </w:tcBorders>
            <w:shd w:val="clear" w:color="auto" w:fill="auto"/>
            <w:noWrap/>
            <w:vAlign w:val="center"/>
            <w:hideMark/>
          </w:tcPr>
          <w:p w14:paraId="719D83CF"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42,232.59</w:t>
            </w:r>
          </w:p>
        </w:tc>
        <w:tc>
          <w:tcPr>
            <w:tcW w:w="1703" w:type="dxa"/>
            <w:tcBorders>
              <w:top w:val="nil"/>
              <w:left w:val="nil"/>
              <w:bottom w:val="single" w:sz="8" w:space="0" w:color="auto"/>
              <w:right w:val="single" w:sz="8" w:space="0" w:color="auto"/>
            </w:tcBorders>
            <w:shd w:val="clear" w:color="auto" w:fill="auto"/>
            <w:noWrap/>
            <w:vAlign w:val="center"/>
            <w:hideMark/>
          </w:tcPr>
          <w:p w14:paraId="42D6A17F"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42,232.59 </w:t>
            </w:r>
          </w:p>
        </w:tc>
        <w:tc>
          <w:tcPr>
            <w:tcW w:w="1440" w:type="dxa"/>
            <w:tcBorders>
              <w:top w:val="nil"/>
              <w:left w:val="nil"/>
              <w:bottom w:val="single" w:sz="8" w:space="0" w:color="auto"/>
              <w:right w:val="single" w:sz="8" w:space="0" w:color="auto"/>
            </w:tcBorders>
            <w:shd w:val="clear" w:color="auto" w:fill="auto"/>
            <w:noWrap/>
            <w:vAlign w:val="center"/>
            <w:hideMark/>
          </w:tcPr>
          <w:p w14:paraId="3EFE645F"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2785C061"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59FF794A"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August</w:t>
            </w:r>
          </w:p>
        </w:tc>
        <w:tc>
          <w:tcPr>
            <w:tcW w:w="1509" w:type="dxa"/>
            <w:tcBorders>
              <w:top w:val="nil"/>
              <w:left w:val="nil"/>
              <w:bottom w:val="single" w:sz="8" w:space="0" w:color="auto"/>
              <w:right w:val="single" w:sz="8" w:space="0" w:color="auto"/>
            </w:tcBorders>
            <w:shd w:val="clear" w:color="auto" w:fill="auto"/>
            <w:noWrap/>
            <w:vAlign w:val="center"/>
            <w:hideMark/>
          </w:tcPr>
          <w:p w14:paraId="38DCF515"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31,566.57</w:t>
            </w:r>
          </w:p>
        </w:tc>
        <w:tc>
          <w:tcPr>
            <w:tcW w:w="1710" w:type="dxa"/>
            <w:tcBorders>
              <w:top w:val="nil"/>
              <w:left w:val="nil"/>
              <w:bottom w:val="single" w:sz="8" w:space="0" w:color="auto"/>
              <w:right w:val="single" w:sz="8" w:space="0" w:color="auto"/>
            </w:tcBorders>
            <w:shd w:val="clear" w:color="auto" w:fill="auto"/>
            <w:noWrap/>
            <w:vAlign w:val="center"/>
            <w:hideMark/>
          </w:tcPr>
          <w:p w14:paraId="0FB3015F"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31,566.57</w:t>
            </w:r>
          </w:p>
        </w:tc>
        <w:tc>
          <w:tcPr>
            <w:tcW w:w="1703" w:type="dxa"/>
            <w:tcBorders>
              <w:top w:val="nil"/>
              <w:left w:val="nil"/>
              <w:bottom w:val="single" w:sz="8" w:space="0" w:color="auto"/>
              <w:right w:val="single" w:sz="8" w:space="0" w:color="auto"/>
            </w:tcBorders>
            <w:shd w:val="clear" w:color="auto" w:fill="auto"/>
            <w:noWrap/>
            <w:vAlign w:val="center"/>
            <w:hideMark/>
          </w:tcPr>
          <w:p w14:paraId="61484BB6"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31,566.57 </w:t>
            </w:r>
          </w:p>
        </w:tc>
        <w:tc>
          <w:tcPr>
            <w:tcW w:w="1440" w:type="dxa"/>
            <w:tcBorders>
              <w:top w:val="nil"/>
              <w:left w:val="nil"/>
              <w:bottom w:val="single" w:sz="8" w:space="0" w:color="auto"/>
              <w:right w:val="single" w:sz="8" w:space="0" w:color="auto"/>
            </w:tcBorders>
            <w:shd w:val="clear" w:color="auto" w:fill="auto"/>
            <w:noWrap/>
            <w:vAlign w:val="center"/>
            <w:hideMark/>
          </w:tcPr>
          <w:p w14:paraId="2D8D79C8"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664264F9"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51321118"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September</w:t>
            </w:r>
          </w:p>
        </w:tc>
        <w:tc>
          <w:tcPr>
            <w:tcW w:w="1509" w:type="dxa"/>
            <w:tcBorders>
              <w:top w:val="nil"/>
              <w:left w:val="nil"/>
              <w:bottom w:val="single" w:sz="8" w:space="0" w:color="auto"/>
              <w:right w:val="single" w:sz="8" w:space="0" w:color="auto"/>
            </w:tcBorders>
            <w:shd w:val="clear" w:color="auto" w:fill="auto"/>
            <w:noWrap/>
            <w:vAlign w:val="center"/>
            <w:hideMark/>
          </w:tcPr>
          <w:p w14:paraId="08C6A6FB"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28,571.48</w:t>
            </w:r>
          </w:p>
        </w:tc>
        <w:tc>
          <w:tcPr>
            <w:tcW w:w="1710" w:type="dxa"/>
            <w:tcBorders>
              <w:top w:val="nil"/>
              <w:left w:val="nil"/>
              <w:bottom w:val="single" w:sz="8" w:space="0" w:color="auto"/>
              <w:right w:val="single" w:sz="8" w:space="0" w:color="auto"/>
            </w:tcBorders>
            <w:shd w:val="clear" w:color="auto" w:fill="auto"/>
            <w:noWrap/>
            <w:vAlign w:val="center"/>
            <w:hideMark/>
          </w:tcPr>
          <w:p w14:paraId="480095D1"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28,571.48</w:t>
            </w:r>
          </w:p>
        </w:tc>
        <w:tc>
          <w:tcPr>
            <w:tcW w:w="1703" w:type="dxa"/>
            <w:tcBorders>
              <w:top w:val="nil"/>
              <w:left w:val="nil"/>
              <w:bottom w:val="single" w:sz="8" w:space="0" w:color="auto"/>
              <w:right w:val="single" w:sz="8" w:space="0" w:color="auto"/>
            </w:tcBorders>
            <w:shd w:val="clear" w:color="auto" w:fill="auto"/>
            <w:noWrap/>
            <w:vAlign w:val="center"/>
            <w:hideMark/>
          </w:tcPr>
          <w:p w14:paraId="59805A53"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28,571.48 </w:t>
            </w:r>
          </w:p>
        </w:tc>
        <w:tc>
          <w:tcPr>
            <w:tcW w:w="1440" w:type="dxa"/>
            <w:tcBorders>
              <w:top w:val="nil"/>
              <w:left w:val="nil"/>
              <w:bottom w:val="single" w:sz="8" w:space="0" w:color="auto"/>
              <w:right w:val="single" w:sz="8" w:space="0" w:color="auto"/>
            </w:tcBorders>
            <w:shd w:val="clear" w:color="auto" w:fill="auto"/>
            <w:noWrap/>
            <w:vAlign w:val="center"/>
            <w:hideMark/>
          </w:tcPr>
          <w:p w14:paraId="2C161578"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1E52E519"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1C289022"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October</w:t>
            </w:r>
          </w:p>
        </w:tc>
        <w:tc>
          <w:tcPr>
            <w:tcW w:w="1509" w:type="dxa"/>
            <w:tcBorders>
              <w:top w:val="nil"/>
              <w:left w:val="nil"/>
              <w:bottom w:val="single" w:sz="8" w:space="0" w:color="auto"/>
              <w:right w:val="single" w:sz="8" w:space="0" w:color="auto"/>
            </w:tcBorders>
            <w:shd w:val="clear" w:color="auto" w:fill="auto"/>
            <w:noWrap/>
            <w:vAlign w:val="center"/>
            <w:hideMark/>
          </w:tcPr>
          <w:p w14:paraId="5B2E1C80"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39,793.90</w:t>
            </w:r>
          </w:p>
        </w:tc>
        <w:tc>
          <w:tcPr>
            <w:tcW w:w="1710" w:type="dxa"/>
            <w:tcBorders>
              <w:top w:val="nil"/>
              <w:left w:val="nil"/>
              <w:bottom w:val="single" w:sz="8" w:space="0" w:color="auto"/>
              <w:right w:val="single" w:sz="8" w:space="0" w:color="auto"/>
            </w:tcBorders>
            <w:shd w:val="clear" w:color="auto" w:fill="auto"/>
            <w:noWrap/>
            <w:vAlign w:val="center"/>
            <w:hideMark/>
          </w:tcPr>
          <w:p w14:paraId="13084487"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39,793.90</w:t>
            </w:r>
          </w:p>
        </w:tc>
        <w:tc>
          <w:tcPr>
            <w:tcW w:w="1703" w:type="dxa"/>
            <w:tcBorders>
              <w:top w:val="nil"/>
              <w:left w:val="nil"/>
              <w:bottom w:val="single" w:sz="8" w:space="0" w:color="auto"/>
              <w:right w:val="single" w:sz="8" w:space="0" w:color="auto"/>
            </w:tcBorders>
            <w:shd w:val="clear" w:color="auto" w:fill="auto"/>
            <w:noWrap/>
            <w:vAlign w:val="center"/>
            <w:hideMark/>
          </w:tcPr>
          <w:p w14:paraId="3F39A358"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39,793.90 </w:t>
            </w:r>
          </w:p>
        </w:tc>
        <w:tc>
          <w:tcPr>
            <w:tcW w:w="1440" w:type="dxa"/>
            <w:tcBorders>
              <w:top w:val="nil"/>
              <w:left w:val="nil"/>
              <w:bottom w:val="single" w:sz="8" w:space="0" w:color="auto"/>
              <w:right w:val="single" w:sz="8" w:space="0" w:color="auto"/>
            </w:tcBorders>
            <w:shd w:val="clear" w:color="auto" w:fill="auto"/>
            <w:noWrap/>
            <w:vAlign w:val="center"/>
            <w:hideMark/>
          </w:tcPr>
          <w:p w14:paraId="213C3891"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003DB241"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6D2BC26D"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November</w:t>
            </w:r>
          </w:p>
        </w:tc>
        <w:tc>
          <w:tcPr>
            <w:tcW w:w="1509" w:type="dxa"/>
            <w:tcBorders>
              <w:top w:val="nil"/>
              <w:left w:val="nil"/>
              <w:bottom w:val="single" w:sz="8" w:space="0" w:color="auto"/>
              <w:right w:val="single" w:sz="8" w:space="0" w:color="auto"/>
            </w:tcBorders>
            <w:shd w:val="clear" w:color="auto" w:fill="auto"/>
            <w:noWrap/>
            <w:vAlign w:val="center"/>
            <w:hideMark/>
          </w:tcPr>
          <w:p w14:paraId="42CEC157"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35,937.90</w:t>
            </w:r>
          </w:p>
        </w:tc>
        <w:tc>
          <w:tcPr>
            <w:tcW w:w="1710" w:type="dxa"/>
            <w:tcBorders>
              <w:top w:val="nil"/>
              <w:left w:val="nil"/>
              <w:bottom w:val="single" w:sz="8" w:space="0" w:color="auto"/>
              <w:right w:val="single" w:sz="8" w:space="0" w:color="auto"/>
            </w:tcBorders>
            <w:shd w:val="clear" w:color="auto" w:fill="auto"/>
            <w:noWrap/>
            <w:vAlign w:val="center"/>
            <w:hideMark/>
          </w:tcPr>
          <w:p w14:paraId="10DBF642"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35,937.90</w:t>
            </w:r>
          </w:p>
        </w:tc>
        <w:tc>
          <w:tcPr>
            <w:tcW w:w="1703" w:type="dxa"/>
            <w:tcBorders>
              <w:top w:val="nil"/>
              <w:left w:val="nil"/>
              <w:bottom w:val="single" w:sz="8" w:space="0" w:color="auto"/>
              <w:right w:val="single" w:sz="8" w:space="0" w:color="auto"/>
            </w:tcBorders>
            <w:shd w:val="clear" w:color="auto" w:fill="auto"/>
            <w:noWrap/>
            <w:vAlign w:val="center"/>
            <w:hideMark/>
          </w:tcPr>
          <w:p w14:paraId="6182F8AC"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35,937.90 </w:t>
            </w:r>
          </w:p>
        </w:tc>
        <w:tc>
          <w:tcPr>
            <w:tcW w:w="1440" w:type="dxa"/>
            <w:tcBorders>
              <w:top w:val="nil"/>
              <w:left w:val="nil"/>
              <w:bottom w:val="single" w:sz="8" w:space="0" w:color="auto"/>
              <w:right w:val="single" w:sz="8" w:space="0" w:color="auto"/>
            </w:tcBorders>
            <w:shd w:val="clear" w:color="auto" w:fill="auto"/>
            <w:noWrap/>
            <w:vAlign w:val="center"/>
            <w:hideMark/>
          </w:tcPr>
          <w:p w14:paraId="788ACF40"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32ABC29E"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59EC1F95"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December</w:t>
            </w:r>
          </w:p>
        </w:tc>
        <w:tc>
          <w:tcPr>
            <w:tcW w:w="1509" w:type="dxa"/>
            <w:tcBorders>
              <w:top w:val="nil"/>
              <w:left w:val="nil"/>
              <w:bottom w:val="single" w:sz="8" w:space="0" w:color="auto"/>
              <w:right w:val="single" w:sz="8" w:space="0" w:color="auto"/>
            </w:tcBorders>
            <w:shd w:val="clear" w:color="auto" w:fill="auto"/>
            <w:noWrap/>
            <w:vAlign w:val="center"/>
            <w:hideMark/>
          </w:tcPr>
          <w:p w14:paraId="52848B45"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37,898.63</w:t>
            </w:r>
          </w:p>
        </w:tc>
        <w:tc>
          <w:tcPr>
            <w:tcW w:w="1710" w:type="dxa"/>
            <w:tcBorders>
              <w:top w:val="nil"/>
              <w:left w:val="nil"/>
              <w:bottom w:val="single" w:sz="8" w:space="0" w:color="auto"/>
              <w:right w:val="single" w:sz="8" w:space="0" w:color="auto"/>
            </w:tcBorders>
            <w:shd w:val="clear" w:color="auto" w:fill="auto"/>
            <w:noWrap/>
            <w:vAlign w:val="center"/>
            <w:hideMark/>
          </w:tcPr>
          <w:p w14:paraId="41DFACC2" w14:textId="77777777" w:rsidR="007646E6" w:rsidRPr="00411759" w:rsidRDefault="007646E6" w:rsidP="00217EB9">
            <w:pPr>
              <w:spacing w:after="0" w:line="240" w:lineRule="auto"/>
              <w:jc w:val="right"/>
              <w:rPr>
                <w:rFonts w:ascii="Calibri" w:eastAsia="Times New Roman" w:hAnsi="Calibri" w:cs="Calibri"/>
                <w:color w:val="000000"/>
              </w:rPr>
            </w:pPr>
            <w:r w:rsidRPr="00411759">
              <w:rPr>
                <w:rFonts w:ascii="Calibri" w:eastAsia="Times New Roman" w:hAnsi="Calibri" w:cs="Calibri"/>
                <w:color w:val="000000"/>
              </w:rPr>
              <w:t>37,898.63</w:t>
            </w:r>
          </w:p>
        </w:tc>
        <w:tc>
          <w:tcPr>
            <w:tcW w:w="1703" w:type="dxa"/>
            <w:tcBorders>
              <w:top w:val="nil"/>
              <w:left w:val="nil"/>
              <w:bottom w:val="single" w:sz="8" w:space="0" w:color="auto"/>
              <w:right w:val="single" w:sz="8" w:space="0" w:color="auto"/>
            </w:tcBorders>
            <w:shd w:val="clear" w:color="auto" w:fill="auto"/>
            <w:noWrap/>
            <w:vAlign w:val="center"/>
            <w:hideMark/>
          </w:tcPr>
          <w:p w14:paraId="3CF36E63"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37,898.63 </w:t>
            </w:r>
          </w:p>
        </w:tc>
        <w:tc>
          <w:tcPr>
            <w:tcW w:w="1440" w:type="dxa"/>
            <w:tcBorders>
              <w:top w:val="nil"/>
              <w:left w:val="nil"/>
              <w:bottom w:val="single" w:sz="8" w:space="0" w:color="auto"/>
              <w:right w:val="single" w:sz="8" w:space="0" w:color="auto"/>
            </w:tcBorders>
            <w:shd w:val="clear" w:color="auto" w:fill="auto"/>
            <w:noWrap/>
            <w:vAlign w:val="center"/>
            <w:hideMark/>
          </w:tcPr>
          <w:p w14:paraId="61DE929F" w14:textId="77777777" w:rsidR="007646E6" w:rsidRPr="00411759" w:rsidRDefault="007646E6" w:rsidP="00217EB9">
            <w:pPr>
              <w:spacing w:after="0" w:line="240" w:lineRule="auto"/>
              <w:rPr>
                <w:rFonts w:ascii="Calibri" w:eastAsia="Times New Roman" w:hAnsi="Calibri" w:cs="Calibri"/>
                <w:color w:val="000000"/>
              </w:rPr>
            </w:pPr>
            <w:r w:rsidRPr="00411759">
              <w:rPr>
                <w:rFonts w:ascii="Calibri" w:eastAsia="Times New Roman" w:hAnsi="Calibri" w:cs="Calibri"/>
                <w:color w:val="000000"/>
              </w:rPr>
              <w:t xml:space="preserve"> Confirmed </w:t>
            </w:r>
          </w:p>
        </w:tc>
      </w:tr>
      <w:tr w:rsidR="007646E6" w:rsidRPr="00411759" w14:paraId="2A25494C" w14:textId="77777777" w:rsidTr="007646E6">
        <w:trPr>
          <w:trHeight w:val="200"/>
        </w:trPr>
        <w:tc>
          <w:tcPr>
            <w:tcW w:w="1288" w:type="dxa"/>
            <w:tcBorders>
              <w:top w:val="nil"/>
              <w:left w:val="single" w:sz="8" w:space="0" w:color="auto"/>
              <w:bottom w:val="single" w:sz="8" w:space="0" w:color="auto"/>
              <w:right w:val="single" w:sz="8" w:space="0" w:color="auto"/>
            </w:tcBorders>
            <w:shd w:val="clear" w:color="auto" w:fill="auto"/>
            <w:noWrap/>
            <w:vAlign w:val="center"/>
            <w:hideMark/>
          </w:tcPr>
          <w:p w14:paraId="0255ED9C"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Totals</w:t>
            </w:r>
          </w:p>
        </w:tc>
        <w:tc>
          <w:tcPr>
            <w:tcW w:w="1509" w:type="dxa"/>
            <w:tcBorders>
              <w:top w:val="nil"/>
              <w:left w:val="nil"/>
              <w:bottom w:val="single" w:sz="8" w:space="0" w:color="auto"/>
              <w:right w:val="single" w:sz="8" w:space="0" w:color="auto"/>
            </w:tcBorders>
            <w:shd w:val="clear" w:color="auto" w:fill="auto"/>
            <w:noWrap/>
            <w:vAlign w:val="center"/>
            <w:hideMark/>
          </w:tcPr>
          <w:p w14:paraId="358934B7" w14:textId="77777777" w:rsidR="007646E6" w:rsidRPr="00411759" w:rsidRDefault="007646E6" w:rsidP="00217EB9">
            <w:pPr>
              <w:spacing w:after="0" w:line="240" w:lineRule="auto"/>
              <w:jc w:val="right"/>
              <w:rPr>
                <w:rFonts w:ascii="Calibri" w:eastAsia="Times New Roman" w:hAnsi="Calibri" w:cs="Calibri"/>
                <w:b/>
                <w:bCs/>
                <w:color w:val="000000"/>
              </w:rPr>
            </w:pPr>
            <w:r w:rsidRPr="00411759">
              <w:rPr>
                <w:rFonts w:ascii="Calibri" w:eastAsia="Times New Roman" w:hAnsi="Calibri" w:cs="Calibri"/>
                <w:b/>
                <w:bCs/>
                <w:color w:val="000000"/>
              </w:rPr>
              <w:t xml:space="preserve">$408,275.14 </w:t>
            </w:r>
          </w:p>
        </w:tc>
        <w:tc>
          <w:tcPr>
            <w:tcW w:w="1710" w:type="dxa"/>
            <w:tcBorders>
              <w:top w:val="nil"/>
              <w:left w:val="nil"/>
              <w:bottom w:val="single" w:sz="8" w:space="0" w:color="auto"/>
              <w:right w:val="single" w:sz="8" w:space="0" w:color="auto"/>
            </w:tcBorders>
            <w:shd w:val="clear" w:color="auto" w:fill="auto"/>
            <w:noWrap/>
            <w:vAlign w:val="center"/>
            <w:hideMark/>
          </w:tcPr>
          <w:p w14:paraId="6BB82F6A" w14:textId="77777777" w:rsidR="007646E6" w:rsidRPr="00411759" w:rsidRDefault="007646E6" w:rsidP="00217EB9">
            <w:pPr>
              <w:spacing w:after="0" w:line="240" w:lineRule="auto"/>
              <w:jc w:val="right"/>
              <w:rPr>
                <w:rFonts w:ascii="Calibri" w:eastAsia="Times New Roman" w:hAnsi="Calibri" w:cs="Calibri"/>
                <w:b/>
                <w:bCs/>
                <w:color w:val="000000"/>
              </w:rPr>
            </w:pPr>
            <w:r w:rsidRPr="00411759">
              <w:rPr>
                <w:rFonts w:ascii="Calibri" w:eastAsia="Times New Roman" w:hAnsi="Calibri" w:cs="Calibri"/>
                <w:b/>
                <w:bCs/>
                <w:color w:val="000000"/>
              </w:rPr>
              <w:t xml:space="preserve">$408,275.14 </w:t>
            </w:r>
          </w:p>
        </w:tc>
        <w:tc>
          <w:tcPr>
            <w:tcW w:w="1703" w:type="dxa"/>
            <w:tcBorders>
              <w:top w:val="nil"/>
              <w:left w:val="nil"/>
              <w:bottom w:val="single" w:sz="8" w:space="0" w:color="auto"/>
              <w:right w:val="single" w:sz="8" w:space="0" w:color="auto"/>
            </w:tcBorders>
            <w:shd w:val="clear" w:color="auto" w:fill="auto"/>
            <w:noWrap/>
            <w:vAlign w:val="center"/>
            <w:hideMark/>
          </w:tcPr>
          <w:p w14:paraId="13FFEBAC"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 xml:space="preserve"> </w:t>
            </w:r>
            <w:r>
              <w:rPr>
                <w:rFonts w:ascii="Calibri" w:eastAsia="Times New Roman" w:hAnsi="Calibri" w:cs="Calibri"/>
                <w:b/>
                <w:bCs/>
                <w:color w:val="000000"/>
              </w:rPr>
              <w:t>$</w:t>
            </w:r>
            <w:r w:rsidRPr="00411759">
              <w:rPr>
                <w:rFonts w:ascii="Calibri" w:eastAsia="Times New Roman" w:hAnsi="Calibri" w:cs="Calibri"/>
                <w:b/>
                <w:bCs/>
                <w:color w:val="000000"/>
              </w:rPr>
              <w:t>408,275.</w:t>
            </w:r>
            <w:r>
              <w:rPr>
                <w:rFonts w:ascii="Calibri" w:eastAsia="Times New Roman" w:hAnsi="Calibri" w:cs="Calibri"/>
                <w:b/>
                <w:bCs/>
                <w:color w:val="000000"/>
              </w:rPr>
              <w:t>1</w:t>
            </w:r>
            <w:r w:rsidRPr="00411759">
              <w:rPr>
                <w:rFonts w:ascii="Calibri" w:eastAsia="Times New Roman" w:hAnsi="Calibri" w:cs="Calibri"/>
                <w:b/>
                <w:bCs/>
                <w:color w:val="000000"/>
              </w:rPr>
              <w:t xml:space="preserve">4 </w:t>
            </w:r>
          </w:p>
        </w:tc>
        <w:tc>
          <w:tcPr>
            <w:tcW w:w="1440" w:type="dxa"/>
            <w:tcBorders>
              <w:top w:val="nil"/>
              <w:left w:val="nil"/>
              <w:bottom w:val="single" w:sz="8" w:space="0" w:color="auto"/>
              <w:right w:val="single" w:sz="8" w:space="0" w:color="auto"/>
            </w:tcBorders>
            <w:shd w:val="clear" w:color="auto" w:fill="auto"/>
            <w:noWrap/>
            <w:vAlign w:val="center"/>
            <w:hideMark/>
          </w:tcPr>
          <w:p w14:paraId="5C00EA31" w14:textId="77777777" w:rsidR="007646E6" w:rsidRPr="00411759" w:rsidRDefault="007646E6" w:rsidP="00217EB9">
            <w:pPr>
              <w:spacing w:after="0" w:line="240" w:lineRule="auto"/>
              <w:rPr>
                <w:rFonts w:ascii="Calibri" w:eastAsia="Times New Roman" w:hAnsi="Calibri" w:cs="Calibri"/>
                <w:b/>
                <w:bCs/>
                <w:color w:val="000000"/>
              </w:rPr>
            </w:pPr>
            <w:r w:rsidRPr="00411759">
              <w:rPr>
                <w:rFonts w:ascii="Calibri" w:eastAsia="Times New Roman" w:hAnsi="Calibri" w:cs="Calibri"/>
                <w:b/>
                <w:bCs/>
                <w:color w:val="000000"/>
              </w:rPr>
              <w:t> </w:t>
            </w:r>
          </w:p>
        </w:tc>
      </w:tr>
    </w:tbl>
    <w:p w14:paraId="0CECCC67" w14:textId="77777777" w:rsidR="002806E2" w:rsidRPr="002806E2" w:rsidRDefault="002806E2" w:rsidP="002806E2">
      <w:pPr>
        <w:rPr>
          <w:rFonts w:ascii="Times New Roman" w:hAnsi="Times New Roman" w:cs="Times New Roman"/>
          <w:sz w:val="24"/>
          <w:szCs w:val="24"/>
        </w:rPr>
      </w:pPr>
    </w:p>
    <w:p w14:paraId="65113E3C" w14:textId="77777777" w:rsidR="003E37E6" w:rsidRDefault="003E37E6" w:rsidP="003E37E6">
      <w:pPr>
        <w:rPr>
          <w:rFonts w:ascii="Times New Roman" w:hAnsi="Times New Roman" w:cs="Times New Roman"/>
          <w:b/>
          <w:sz w:val="24"/>
          <w:szCs w:val="24"/>
        </w:rPr>
      </w:pPr>
      <w:r w:rsidRPr="003E37E6">
        <w:rPr>
          <w:rFonts w:ascii="Times New Roman" w:hAnsi="Times New Roman" w:cs="Times New Roman"/>
          <w:b/>
          <w:sz w:val="24"/>
          <w:szCs w:val="24"/>
        </w:rPr>
        <w:t>Background</w:t>
      </w:r>
    </w:p>
    <w:p w14:paraId="4D26B38D" w14:textId="12E0AD31" w:rsidR="00A772B0" w:rsidRPr="00CB18E1" w:rsidRDefault="00A772B0" w:rsidP="00A772B0">
      <w:pPr>
        <w:rPr>
          <w:rFonts w:ascii="Times New Roman" w:hAnsi="Times New Roman" w:cs="Times New Roman"/>
          <w:sz w:val="24"/>
          <w:szCs w:val="24"/>
        </w:rPr>
      </w:pPr>
      <w:r>
        <w:rPr>
          <w:rFonts w:ascii="Times New Roman" w:hAnsi="Times New Roman" w:cs="Times New Roman"/>
          <w:sz w:val="24"/>
          <w:szCs w:val="24"/>
        </w:rPr>
        <w:t>For the completion of this audit, personnel from the purchasing office and the accounting department provid</w:t>
      </w:r>
      <w:r w:rsidR="00D27FBF">
        <w:rPr>
          <w:rFonts w:ascii="Times New Roman" w:hAnsi="Times New Roman" w:cs="Times New Roman"/>
          <w:sz w:val="24"/>
          <w:szCs w:val="24"/>
        </w:rPr>
        <w:t xml:space="preserve">ed all the </w:t>
      </w:r>
      <w:r>
        <w:rPr>
          <w:rFonts w:ascii="Times New Roman" w:hAnsi="Times New Roman" w:cs="Times New Roman"/>
          <w:sz w:val="24"/>
          <w:szCs w:val="24"/>
        </w:rPr>
        <w:t xml:space="preserve">information </w:t>
      </w:r>
      <w:r w:rsidR="00D27FBF">
        <w:rPr>
          <w:rFonts w:ascii="Times New Roman" w:hAnsi="Times New Roman" w:cs="Times New Roman"/>
          <w:sz w:val="24"/>
          <w:szCs w:val="24"/>
        </w:rPr>
        <w:t xml:space="preserve">requested </w:t>
      </w:r>
      <w:r>
        <w:rPr>
          <w:rFonts w:ascii="Times New Roman" w:hAnsi="Times New Roman" w:cs="Times New Roman"/>
          <w:sz w:val="24"/>
          <w:szCs w:val="24"/>
        </w:rPr>
        <w:t>for testing purposes regarding the City of Reading’s credit card activities: card issuance/approval, training manual, cardholder’s monthly reconciliation, general ledger review, payments to the bank, and the purchasing</w:t>
      </w:r>
      <w:r w:rsidR="00066400">
        <w:rPr>
          <w:rFonts w:ascii="Times New Roman" w:hAnsi="Times New Roman" w:cs="Times New Roman"/>
          <w:sz w:val="24"/>
          <w:szCs w:val="24"/>
        </w:rPr>
        <w:t xml:space="preserve"> card</w:t>
      </w:r>
      <w:r>
        <w:rPr>
          <w:rFonts w:ascii="Times New Roman" w:hAnsi="Times New Roman" w:cs="Times New Roman"/>
          <w:sz w:val="24"/>
          <w:szCs w:val="24"/>
        </w:rPr>
        <w:t xml:space="preserve"> policy, and monthly purchases of all twenty-six (26) credit cardholders to ensure that transactions comply with the Purchasing card policy and procedures, and accurately reflect current practices.  </w:t>
      </w:r>
    </w:p>
    <w:p w14:paraId="1F610190" w14:textId="7F13E8D9" w:rsidR="00B87608" w:rsidRDefault="00AF4DF3" w:rsidP="00B87608">
      <w:pPr>
        <w:rPr>
          <w:rFonts w:ascii="Times New Roman" w:hAnsi="Times New Roman" w:cs="Times New Roman"/>
          <w:sz w:val="24"/>
          <w:szCs w:val="24"/>
        </w:rPr>
      </w:pPr>
      <w:r>
        <w:rPr>
          <w:rFonts w:ascii="Times New Roman" w:hAnsi="Times New Roman" w:cs="Times New Roman"/>
          <w:sz w:val="24"/>
          <w:szCs w:val="24"/>
        </w:rPr>
        <w:t xml:space="preserve">The Purchasing Card Policy &amp; Procedures </w:t>
      </w:r>
      <w:r w:rsidR="00D7045D">
        <w:rPr>
          <w:rFonts w:ascii="Times New Roman" w:hAnsi="Times New Roman" w:cs="Times New Roman"/>
          <w:sz w:val="24"/>
          <w:szCs w:val="24"/>
        </w:rPr>
        <w:t>address</w:t>
      </w:r>
      <w:r>
        <w:rPr>
          <w:rFonts w:ascii="Times New Roman" w:hAnsi="Times New Roman" w:cs="Times New Roman"/>
          <w:sz w:val="24"/>
          <w:szCs w:val="24"/>
        </w:rPr>
        <w:t xml:space="preserve"> what is</w:t>
      </w:r>
      <w:r w:rsidR="00D7045D">
        <w:rPr>
          <w:rFonts w:ascii="Times New Roman" w:hAnsi="Times New Roman" w:cs="Times New Roman"/>
          <w:sz w:val="24"/>
          <w:szCs w:val="24"/>
        </w:rPr>
        <w:t xml:space="preserve"> allowed and prohibited when using the City Credit Cards for purchases which </w:t>
      </w:r>
      <w:r w:rsidR="00B87608">
        <w:rPr>
          <w:rFonts w:ascii="Times New Roman" w:hAnsi="Times New Roman" w:cs="Times New Roman"/>
          <w:sz w:val="24"/>
          <w:szCs w:val="24"/>
        </w:rPr>
        <w:t>could</w:t>
      </w:r>
      <w:r w:rsidR="00D7045D">
        <w:rPr>
          <w:rFonts w:ascii="Times New Roman" w:hAnsi="Times New Roman" w:cs="Times New Roman"/>
          <w:sz w:val="24"/>
          <w:szCs w:val="24"/>
        </w:rPr>
        <w:t xml:space="preserve"> </w:t>
      </w:r>
      <w:r w:rsidR="00B87608">
        <w:rPr>
          <w:rFonts w:ascii="Times New Roman" w:hAnsi="Times New Roman" w:cs="Times New Roman"/>
          <w:sz w:val="24"/>
          <w:szCs w:val="24"/>
        </w:rPr>
        <w:t>vary</w:t>
      </w:r>
      <w:r w:rsidR="00D7045D">
        <w:rPr>
          <w:rFonts w:ascii="Times New Roman" w:hAnsi="Times New Roman" w:cs="Times New Roman"/>
          <w:sz w:val="24"/>
          <w:szCs w:val="24"/>
        </w:rPr>
        <w:t xml:space="preserve"> by department.</w:t>
      </w:r>
      <w:r w:rsidR="00E977F2">
        <w:rPr>
          <w:rFonts w:ascii="Times New Roman" w:hAnsi="Times New Roman" w:cs="Times New Roman"/>
          <w:sz w:val="24"/>
          <w:szCs w:val="24"/>
        </w:rPr>
        <w:t xml:space="preserve"> </w:t>
      </w:r>
      <w:r w:rsidR="0046573D">
        <w:rPr>
          <w:rFonts w:ascii="Times New Roman" w:hAnsi="Times New Roman" w:cs="Times New Roman"/>
          <w:sz w:val="24"/>
          <w:szCs w:val="24"/>
        </w:rPr>
        <w:t>F</w:t>
      </w:r>
      <w:r w:rsidR="00E977F2">
        <w:rPr>
          <w:rFonts w:ascii="Times New Roman" w:hAnsi="Times New Roman" w:cs="Times New Roman"/>
          <w:sz w:val="24"/>
          <w:szCs w:val="24"/>
        </w:rPr>
        <w:t xml:space="preserve">or security purposes, Purchasing Cards are issued in the names of the employees, and it is the responsibility of </w:t>
      </w:r>
      <w:r w:rsidR="00B808C1">
        <w:rPr>
          <w:rFonts w:ascii="Times New Roman" w:hAnsi="Times New Roman" w:cs="Times New Roman"/>
          <w:sz w:val="24"/>
          <w:szCs w:val="24"/>
        </w:rPr>
        <w:t>the City</w:t>
      </w:r>
      <w:r w:rsidR="00E977F2">
        <w:rPr>
          <w:rFonts w:ascii="Times New Roman" w:hAnsi="Times New Roman" w:cs="Times New Roman"/>
          <w:sz w:val="24"/>
          <w:szCs w:val="24"/>
        </w:rPr>
        <w:t xml:space="preserve"> employees to maintain </w:t>
      </w:r>
      <w:r w:rsidR="0046573D">
        <w:rPr>
          <w:rFonts w:ascii="Times New Roman" w:hAnsi="Times New Roman" w:cs="Times New Roman"/>
          <w:sz w:val="24"/>
          <w:szCs w:val="24"/>
        </w:rPr>
        <w:t>good care of the City Credit Cards</w:t>
      </w:r>
      <w:r w:rsidR="00644AFD">
        <w:rPr>
          <w:rFonts w:ascii="Times New Roman" w:hAnsi="Times New Roman" w:cs="Times New Roman"/>
          <w:sz w:val="24"/>
          <w:szCs w:val="24"/>
        </w:rPr>
        <w:t xml:space="preserve"> for internal control purposes. </w:t>
      </w:r>
      <w:r w:rsidR="00B87608">
        <w:rPr>
          <w:rFonts w:ascii="Times New Roman" w:hAnsi="Times New Roman" w:cs="Times New Roman"/>
          <w:sz w:val="24"/>
          <w:szCs w:val="24"/>
        </w:rPr>
        <w:t xml:space="preserve">Also, </w:t>
      </w:r>
      <w:r w:rsidR="00B87608" w:rsidRPr="004F34F8">
        <w:rPr>
          <w:rFonts w:ascii="Times New Roman" w:hAnsi="Times New Roman" w:cs="Times New Roman"/>
          <w:sz w:val="24"/>
          <w:szCs w:val="24"/>
        </w:rPr>
        <w:t>approval authorization</w:t>
      </w:r>
      <w:r w:rsidR="00B87608">
        <w:rPr>
          <w:rFonts w:ascii="Times New Roman" w:hAnsi="Times New Roman" w:cs="Times New Roman"/>
          <w:sz w:val="24"/>
          <w:szCs w:val="24"/>
        </w:rPr>
        <w:t xml:space="preserve"> is needed</w:t>
      </w:r>
      <w:r w:rsidR="00B87608" w:rsidRPr="004F34F8">
        <w:rPr>
          <w:rFonts w:ascii="Times New Roman" w:hAnsi="Times New Roman" w:cs="Times New Roman"/>
          <w:sz w:val="24"/>
          <w:szCs w:val="24"/>
        </w:rPr>
        <w:t xml:space="preserve"> for any transactions </w:t>
      </w:r>
      <w:r w:rsidR="00B87608">
        <w:rPr>
          <w:rFonts w:ascii="Times New Roman" w:hAnsi="Times New Roman" w:cs="Times New Roman"/>
          <w:sz w:val="24"/>
          <w:szCs w:val="24"/>
        </w:rPr>
        <w:t>exceeding</w:t>
      </w:r>
      <w:r w:rsidR="00B87608" w:rsidRPr="004F34F8">
        <w:rPr>
          <w:rFonts w:ascii="Times New Roman" w:hAnsi="Times New Roman" w:cs="Times New Roman"/>
          <w:sz w:val="24"/>
          <w:szCs w:val="24"/>
        </w:rPr>
        <w:t xml:space="preserve"> the City of Reading Purchase Limit of $5,000</w:t>
      </w:r>
      <w:r w:rsidR="00B87608">
        <w:rPr>
          <w:rFonts w:ascii="Times New Roman" w:hAnsi="Times New Roman" w:cs="Times New Roman"/>
          <w:sz w:val="24"/>
          <w:szCs w:val="24"/>
        </w:rPr>
        <w:t xml:space="preserve"> with the exception, of nine credit card holders that have a limit between $8,500 and $50,000.</w:t>
      </w:r>
      <w:r w:rsidR="00B87608" w:rsidRPr="004F34F8">
        <w:rPr>
          <w:rFonts w:ascii="Times New Roman" w:hAnsi="Times New Roman" w:cs="Times New Roman"/>
          <w:sz w:val="24"/>
          <w:szCs w:val="24"/>
        </w:rPr>
        <w:t xml:space="preserve"> </w:t>
      </w:r>
    </w:p>
    <w:p w14:paraId="642FD058" w14:textId="0DCA82A7" w:rsidR="0031089E" w:rsidRDefault="00D7045D" w:rsidP="005325CD">
      <w:pPr>
        <w:rPr>
          <w:rFonts w:ascii="Times New Roman" w:hAnsi="Times New Roman" w:cs="Times New Roman"/>
          <w:sz w:val="24"/>
          <w:szCs w:val="24"/>
        </w:rPr>
      </w:pPr>
      <w:r>
        <w:rPr>
          <w:rFonts w:ascii="Times New Roman" w:hAnsi="Times New Roman" w:cs="Times New Roman"/>
          <w:sz w:val="24"/>
          <w:szCs w:val="24"/>
        </w:rPr>
        <w:t xml:space="preserve">This policy specified that any abuse of the Purchasing Card will result in the </w:t>
      </w:r>
      <w:r w:rsidR="00831A2F">
        <w:rPr>
          <w:rFonts w:ascii="Times New Roman" w:hAnsi="Times New Roman" w:cs="Times New Roman"/>
          <w:sz w:val="24"/>
          <w:szCs w:val="24"/>
        </w:rPr>
        <w:t>benefit of being suspended or revoked as follows:</w:t>
      </w:r>
    </w:p>
    <w:p w14:paraId="55F15EE8" w14:textId="7DF13676" w:rsidR="00831A2F" w:rsidRDefault="00E977F2" w:rsidP="00831A2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If </w:t>
      </w:r>
      <w:r w:rsidR="00831A2F" w:rsidRPr="00831A2F">
        <w:rPr>
          <w:rFonts w:ascii="Times New Roman" w:hAnsi="Times New Roman" w:cs="Times New Roman"/>
          <w:sz w:val="24"/>
          <w:szCs w:val="24"/>
        </w:rPr>
        <w:t>the cardholder attempt</w:t>
      </w:r>
      <w:r w:rsidR="00831A2F">
        <w:rPr>
          <w:rFonts w:ascii="Times New Roman" w:hAnsi="Times New Roman" w:cs="Times New Roman"/>
          <w:sz w:val="24"/>
          <w:szCs w:val="24"/>
        </w:rPr>
        <w:t>s</w:t>
      </w:r>
      <w:r w:rsidR="00831A2F" w:rsidRPr="00831A2F">
        <w:rPr>
          <w:rFonts w:ascii="Times New Roman" w:hAnsi="Times New Roman" w:cs="Times New Roman"/>
          <w:sz w:val="24"/>
          <w:szCs w:val="24"/>
        </w:rPr>
        <w:t xml:space="preserve"> to make more transactions tha</w:t>
      </w:r>
      <w:r w:rsidR="00831A2F">
        <w:rPr>
          <w:rFonts w:ascii="Times New Roman" w:hAnsi="Times New Roman" w:cs="Times New Roman"/>
          <w:sz w:val="24"/>
          <w:szCs w:val="24"/>
        </w:rPr>
        <w:t>n</w:t>
      </w:r>
      <w:r w:rsidR="00831A2F" w:rsidRPr="00831A2F">
        <w:rPr>
          <w:rFonts w:ascii="Times New Roman" w:hAnsi="Times New Roman" w:cs="Times New Roman"/>
          <w:sz w:val="24"/>
          <w:szCs w:val="24"/>
        </w:rPr>
        <w:t xml:space="preserve"> allowed</w:t>
      </w:r>
    </w:p>
    <w:p w14:paraId="4B2C15D9" w14:textId="3D9AD17E" w:rsidR="00831A2F" w:rsidRDefault="00831A2F" w:rsidP="00831A2F">
      <w:pPr>
        <w:pStyle w:val="ListParagraph"/>
        <w:numPr>
          <w:ilvl w:val="0"/>
          <w:numId w:val="9"/>
        </w:numPr>
        <w:rPr>
          <w:rFonts w:ascii="Times New Roman" w:hAnsi="Times New Roman" w:cs="Times New Roman"/>
          <w:sz w:val="24"/>
          <w:szCs w:val="24"/>
        </w:rPr>
      </w:pPr>
      <w:r w:rsidRPr="00831A2F">
        <w:rPr>
          <w:rFonts w:ascii="Times New Roman" w:hAnsi="Times New Roman" w:cs="Times New Roman"/>
          <w:sz w:val="24"/>
          <w:szCs w:val="24"/>
        </w:rPr>
        <w:t xml:space="preserve"> </w:t>
      </w:r>
      <w:r w:rsidR="00E977F2">
        <w:rPr>
          <w:rFonts w:ascii="Times New Roman" w:hAnsi="Times New Roman" w:cs="Times New Roman"/>
          <w:sz w:val="24"/>
          <w:szCs w:val="24"/>
        </w:rPr>
        <w:t xml:space="preserve">Any </w:t>
      </w:r>
      <w:r w:rsidRPr="00831A2F">
        <w:rPr>
          <w:rFonts w:ascii="Times New Roman" w:hAnsi="Times New Roman" w:cs="Times New Roman"/>
          <w:sz w:val="24"/>
          <w:szCs w:val="24"/>
        </w:rPr>
        <w:t>purchases from vendor</w:t>
      </w:r>
      <w:r>
        <w:rPr>
          <w:rFonts w:ascii="Times New Roman" w:hAnsi="Times New Roman" w:cs="Times New Roman"/>
          <w:sz w:val="24"/>
          <w:szCs w:val="24"/>
        </w:rPr>
        <w:t>s</w:t>
      </w:r>
      <w:r w:rsidRPr="00831A2F">
        <w:rPr>
          <w:rFonts w:ascii="Times New Roman" w:hAnsi="Times New Roman" w:cs="Times New Roman"/>
          <w:sz w:val="24"/>
          <w:szCs w:val="24"/>
        </w:rPr>
        <w:t xml:space="preserve"> who create conflicts of interest</w:t>
      </w:r>
    </w:p>
    <w:p w14:paraId="61BA1765" w14:textId="24775A6B" w:rsidR="00831A2F" w:rsidRDefault="00831A2F" w:rsidP="00831A2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Purchase</w:t>
      </w:r>
      <w:r w:rsidR="00FC239E">
        <w:rPr>
          <w:rFonts w:ascii="Times New Roman" w:hAnsi="Times New Roman" w:cs="Times New Roman"/>
          <w:sz w:val="24"/>
          <w:szCs w:val="24"/>
        </w:rPr>
        <w:t xml:space="preserve"> </w:t>
      </w:r>
      <w:r w:rsidR="00E977F2">
        <w:rPr>
          <w:rFonts w:ascii="Times New Roman" w:hAnsi="Times New Roman" w:cs="Times New Roman"/>
          <w:sz w:val="24"/>
          <w:szCs w:val="24"/>
        </w:rPr>
        <w:t xml:space="preserve">of </w:t>
      </w:r>
      <w:r w:rsidR="00FC239E">
        <w:rPr>
          <w:rFonts w:ascii="Times New Roman" w:hAnsi="Times New Roman" w:cs="Times New Roman"/>
          <w:sz w:val="24"/>
          <w:szCs w:val="24"/>
        </w:rPr>
        <w:t>goods and services</w:t>
      </w:r>
      <w:r>
        <w:rPr>
          <w:rFonts w:ascii="Times New Roman" w:hAnsi="Times New Roman" w:cs="Times New Roman"/>
          <w:sz w:val="24"/>
          <w:szCs w:val="24"/>
        </w:rPr>
        <w:t xml:space="preserve"> that are prohibited </w:t>
      </w:r>
      <w:r w:rsidR="00FC239E">
        <w:rPr>
          <w:rFonts w:ascii="Times New Roman" w:hAnsi="Times New Roman" w:cs="Times New Roman"/>
          <w:sz w:val="24"/>
          <w:szCs w:val="24"/>
        </w:rPr>
        <w:t>by this policy</w:t>
      </w:r>
    </w:p>
    <w:p w14:paraId="4B887F2B" w14:textId="5DB870AA" w:rsidR="00FC239E" w:rsidRDefault="00FC239E" w:rsidP="00831A2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Failure to report a lost or stolen card</w:t>
      </w:r>
    </w:p>
    <w:p w14:paraId="1FB829B6" w14:textId="676D3531" w:rsidR="00FC239E" w:rsidRDefault="00FC239E" w:rsidP="00831A2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Failure to maintain proper documentation and receipts</w:t>
      </w:r>
    </w:p>
    <w:p w14:paraId="6FEC9410" w14:textId="76D5B5BB" w:rsidR="006A3520" w:rsidRPr="005D6642" w:rsidRDefault="00FC239E" w:rsidP="005325CD">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Failure to use correct Purchasing Policies and Procedures when using the card</w:t>
      </w:r>
    </w:p>
    <w:p w14:paraId="56022D96" w14:textId="77777777" w:rsidR="00B87608" w:rsidRDefault="00B87608" w:rsidP="006A3520">
      <w:pPr>
        <w:rPr>
          <w:rFonts w:ascii="Times New Roman" w:hAnsi="Times New Roman" w:cs="Times New Roman"/>
          <w:sz w:val="24"/>
          <w:szCs w:val="24"/>
        </w:rPr>
      </w:pPr>
    </w:p>
    <w:p w14:paraId="2C958E57" w14:textId="748CBB81" w:rsidR="006A3520" w:rsidRDefault="006A3520" w:rsidP="006A3520">
      <w:pPr>
        <w:rPr>
          <w:rFonts w:ascii="Times New Roman" w:hAnsi="Times New Roman" w:cs="Times New Roman"/>
          <w:sz w:val="24"/>
          <w:szCs w:val="24"/>
        </w:rPr>
      </w:pPr>
      <w:r>
        <w:rPr>
          <w:rFonts w:ascii="Times New Roman" w:hAnsi="Times New Roman" w:cs="Times New Roman"/>
          <w:sz w:val="24"/>
          <w:szCs w:val="24"/>
        </w:rPr>
        <w:lastRenderedPageBreak/>
        <w:t xml:space="preserve">During the audit process, it was noticed that sale </w:t>
      </w:r>
      <w:r w:rsidR="008C3C10">
        <w:rPr>
          <w:rFonts w:ascii="Times New Roman" w:hAnsi="Times New Roman" w:cs="Times New Roman"/>
          <w:sz w:val="24"/>
          <w:szCs w:val="24"/>
        </w:rPr>
        <w:t xml:space="preserve">taxes </w:t>
      </w:r>
      <w:r>
        <w:rPr>
          <w:rFonts w:ascii="Times New Roman" w:hAnsi="Times New Roman" w:cs="Times New Roman"/>
          <w:sz w:val="24"/>
          <w:szCs w:val="24"/>
        </w:rPr>
        <w:t xml:space="preserve">were charged and paid to various vendors </w:t>
      </w:r>
      <w:r w:rsidR="008C3C10">
        <w:rPr>
          <w:rFonts w:ascii="Times New Roman" w:hAnsi="Times New Roman" w:cs="Times New Roman"/>
          <w:sz w:val="24"/>
          <w:szCs w:val="24"/>
        </w:rPr>
        <w:t xml:space="preserve">for </w:t>
      </w:r>
      <w:r>
        <w:rPr>
          <w:rFonts w:ascii="Times New Roman" w:hAnsi="Times New Roman" w:cs="Times New Roman"/>
          <w:sz w:val="24"/>
          <w:szCs w:val="24"/>
        </w:rPr>
        <w:t>a total of $4,7</w:t>
      </w:r>
      <w:r w:rsidR="0030143C">
        <w:rPr>
          <w:rFonts w:ascii="Times New Roman" w:hAnsi="Times New Roman" w:cs="Times New Roman"/>
          <w:sz w:val="24"/>
          <w:szCs w:val="24"/>
        </w:rPr>
        <w:t>1</w:t>
      </w:r>
      <w:r>
        <w:rPr>
          <w:rFonts w:ascii="Times New Roman" w:hAnsi="Times New Roman" w:cs="Times New Roman"/>
          <w:sz w:val="24"/>
          <w:szCs w:val="24"/>
        </w:rPr>
        <w:t>0.2</w:t>
      </w:r>
      <w:r w:rsidR="0030143C">
        <w:rPr>
          <w:rFonts w:ascii="Times New Roman" w:hAnsi="Times New Roman" w:cs="Times New Roman"/>
          <w:sz w:val="24"/>
          <w:szCs w:val="24"/>
        </w:rPr>
        <w:t>6</w:t>
      </w:r>
      <w:r>
        <w:rPr>
          <w:rFonts w:ascii="Times New Roman" w:hAnsi="Times New Roman" w:cs="Times New Roman"/>
          <w:sz w:val="24"/>
          <w:szCs w:val="24"/>
        </w:rPr>
        <w:t xml:space="preserve">.  </w:t>
      </w:r>
      <w:r w:rsidRPr="002F3B2F">
        <w:rPr>
          <w:rFonts w:ascii="Times New Roman" w:hAnsi="Times New Roman" w:cs="Times New Roman"/>
          <w:sz w:val="24"/>
          <w:szCs w:val="24"/>
        </w:rPr>
        <w:t>According to the City of Reading Purchasing Card Policy and Procedures,</w:t>
      </w:r>
      <w:r>
        <w:rPr>
          <w:rFonts w:ascii="Times New Roman" w:hAnsi="Times New Roman" w:cs="Times New Roman"/>
          <w:sz w:val="24"/>
          <w:szCs w:val="24"/>
        </w:rPr>
        <w:t xml:space="preserve"> it is the responsibility of</w:t>
      </w:r>
      <w:r w:rsidRPr="002F3B2F">
        <w:rPr>
          <w:rFonts w:ascii="Times New Roman" w:hAnsi="Times New Roman" w:cs="Times New Roman"/>
          <w:sz w:val="24"/>
          <w:szCs w:val="24"/>
        </w:rPr>
        <w:t xml:space="preserve"> all city employee cardholders </w:t>
      </w:r>
      <w:r>
        <w:rPr>
          <w:rFonts w:ascii="Times New Roman" w:hAnsi="Times New Roman" w:cs="Times New Roman"/>
          <w:sz w:val="24"/>
          <w:szCs w:val="24"/>
        </w:rPr>
        <w:t>to</w:t>
      </w:r>
      <w:r w:rsidRPr="002F3B2F">
        <w:rPr>
          <w:rFonts w:ascii="Times New Roman" w:hAnsi="Times New Roman" w:cs="Times New Roman"/>
          <w:sz w:val="24"/>
          <w:szCs w:val="24"/>
        </w:rPr>
        <w:t xml:space="preserve"> notify vendors at the </w:t>
      </w:r>
      <w:r>
        <w:rPr>
          <w:rFonts w:ascii="Times New Roman" w:hAnsi="Times New Roman" w:cs="Times New Roman"/>
          <w:sz w:val="24"/>
          <w:szCs w:val="24"/>
        </w:rPr>
        <w:t>time</w:t>
      </w:r>
      <w:r w:rsidRPr="002F3B2F">
        <w:rPr>
          <w:rFonts w:ascii="Times New Roman" w:hAnsi="Times New Roman" w:cs="Times New Roman"/>
          <w:sz w:val="24"/>
          <w:szCs w:val="24"/>
        </w:rPr>
        <w:t xml:space="preserve"> of purchase </w:t>
      </w:r>
      <w:r>
        <w:rPr>
          <w:rFonts w:ascii="Times New Roman" w:hAnsi="Times New Roman" w:cs="Times New Roman"/>
          <w:sz w:val="24"/>
          <w:szCs w:val="24"/>
        </w:rPr>
        <w:t>that</w:t>
      </w:r>
      <w:r w:rsidRPr="002F3B2F">
        <w:rPr>
          <w:rFonts w:ascii="Times New Roman" w:hAnsi="Times New Roman" w:cs="Times New Roman"/>
          <w:sz w:val="24"/>
          <w:szCs w:val="24"/>
        </w:rPr>
        <w:t xml:space="preserve"> the City is a tax-exempt entity.</w:t>
      </w:r>
      <w:r>
        <w:rPr>
          <w:rFonts w:ascii="Times New Roman" w:hAnsi="Times New Roman" w:cs="Times New Roman"/>
          <w:sz w:val="24"/>
          <w:szCs w:val="24"/>
        </w:rPr>
        <w:t xml:space="preserve">  </w:t>
      </w:r>
    </w:p>
    <w:p w14:paraId="00826F2F" w14:textId="708D5662" w:rsidR="006A3520" w:rsidRDefault="006A3520" w:rsidP="006A3520">
      <w:pPr>
        <w:rPr>
          <w:rFonts w:ascii="Times New Roman" w:hAnsi="Times New Roman" w:cs="Times New Roman"/>
          <w:sz w:val="24"/>
          <w:szCs w:val="24"/>
        </w:rPr>
      </w:pPr>
      <w:r>
        <w:rPr>
          <w:rFonts w:ascii="Times New Roman" w:hAnsi="Times New Roman" w:cs="Times New Roman"/>
          <w:sz w:val="24"/>
          <w:szCs w:val="24"/>
        </w:rPr>
        <w:t>Also, nighty eight (98) transactions, totaling $3,6</w:t>
      </w:r>
      <w:r w:rsidR="009359B9">
        <w:rPr>
          <w:rFonts w:ascii="Times New Roman" w:hAnsi="Times New Roman" w:cs="Times New Roman"/>
          <w:sz w:val="24"/>
          <w:szCs w:val="24"/>
        </w:rPr>
        <w:t>38</w:t>
      </w:r>
      <w:r>
        <w:rPr>
          <w:rFonts w:ascii="Times New Roman" w:hAnsi="Times New Roman" w:cs="Times New Roman"/>
          <w:sz w:val="24"/>
          <w:szCs w:val="24"/>
        </w:rPr>
        <w:t>.</w:t>
      </w:r>
      <w:r w:rsidR="009359B9">
        <w:rPr>
          <w:rFonts w:ascii="Times New Roman" w:hAnsi="Times New Roman" w:cs="Times New Roman"/>
          <w:sz w:val="24"/>
          <w:szCs w:val="24"/>
        </w:rPr>
        <w:t>62</w:t>
      </w:r>
      <w:r>
        <w:rPr>
          <w:rFonts w:ascii="Times New Roman" w:hAnsi="Times New Roman" w:cs="Times New Roman"/>
          <w:sz w:val="24"/>
          <w:szCs w:val="24"/>
        </w:rPr>
        <w:t xml:space="preserve"> were completed </w:t>
      </w:r>
      <w:r w:rsidRPr="00B81740">
        <w:rPr>
          <w:rFonts w:ascii="Times New Roman" w:hAnsi="Times New Roman" w:cs="Times New Roman"/>
          <w:sz w:val="24"/>
          <w:szCs w:val="24"/>
        </w:rPr>
        <w:t>without retaining proper receipts</w:t>
      </w:r>
      <w:r w:rsidRPr="00D06A1F">
        <w:rPr>
          <w:rFonts w:ascii="Times New Roman" w:hAnsi="Times New Roman" w:cs="Times New Roman"/>
          <w:color w:val="FF0000"/>
          <w:sz w:val="24"/>
          <w:szCs w:val="24"/>
        </w:rPr>
        <w:t xml:space="preserve"> </w:t>
      </w:r>
      <w:r>
        <w:rPr>
          <w:rFonts w:ascii="Times New Roman" w:hAnsi="Times New Roman" w:cs="Times New Roman"/>
          <w:sz w:val="24"/>
          <w:szCs w:val="24"/>
        </w:rPr>
        <w:t>which according to the City’s policy</w:t>
      </w:r>
      <w:r w:rsidR="008C3C10">
        <w:rPr>
          <w:rFonts w:ascii="Times New Roman" w:hAnsi="Times New Roman" w:cs="Times New Roman"/>
          <w:sz w:val="24"/>
          <w:szCs w:val="24"/>
        </w:rPr>
        <w:t>,</w:t>
      </w:r>
      <w:r>
        <w:rPr>
          <w:rFonts w:ascii="Times New Roman" w:hAnsi="Times New Roman" w:cs="Times New Roman"/>
          <w:sz w:val="24"/>
          <w:szCs w:val="24"/>
        </w:rPr>
        <w:t xml:space="preserve"> </w:t>
      </w:r>
      <w:r w:rsidR="008C3C10">
        <w:rPr>
          <w:rFonts w:ascii="Times New Roman" w:hAnsi="Times New Roman" w:cs="Times New Roman"/>
          <w:sz w:val="24"/>
          <w:szCs w:val="24"/>
        </w:rPr>
        <w:t xml:space="preserve">it </w:t>
      </w:r>
      <w:r>
        <w:rPr>
          <w:rFonts w:ascii="Times New Roman" w:hAnsi="Times New Roman" w:cs="Times New Roman"/>
          <w:sz w:val="24"/>
          <w:szCs w:val="24"/>
        </w:rPr>
        <w:t>is required</w:t>
      </w:r>
      <w:r w:rsidR="008C3C10">
        <w:rPr>
          <w:rFonts w:ascii="Times New Roman" w:hAnsi="Times New Roman" w:cs="Times New Roman"/>
          <w:sz w:val="24"/>
          <w:szCs w:val="24"/>
        </w:rPr>
        <w:t>.</w:t>
      </w:r>
      <w:r w:rsidR="0030143C">
        <w:rPr>
          <w:rFonts w:ascii="Times New Roman" w:hAnsi="Times New Roman" w:cs="Times New Roman"/>
          <w:sz w:val="24"/>
          <w:szCs w:val="24"/>
        </w:rPr>
        <w:t xml:space="preserve"> </w:t>
      </w:r>
      <w:r w:rsidR="008C3C10">
        <w:rPr>
          <w:rFonts w:ascii="Times New Roman" w:hAnsi="Times New Roman" w:cs="Times New Roman"/>
          <w:sz w:val="24"/>
          <w:szCs w:val="24"/>
        </w:rPr>
        <w:t>A</w:t>
      </w:r>
      <w:r w:rsidR="0030143C">
        <w:rPr>
          <w:rFonts w:ascii="Times New Roman" w:hAnsi="Times New Roman" w:cs="Times New Roman"/>
          <w:sz w:val="24"/>
          <w:szCs w:val="24"/>
        </w:rPr>
        <w:t>lso</w:t>
      </w:r>
      <w:r w:rsidR="008C3C10">
        <w:rPr>
          <w:rFonts w:ascii="Times New Roman" w:hAnsi="Times New Roman" w:cs="Times New Roman"/>
          <w:sz w:val="24"/>
          <w:szCs w:val="24"/>
        </w:rPr>
        <w:t>,</w:t>
      </w:r>
      <w:r w:rsidR="0030143C">
        <w:rPr>
          <w:rFonts w:ascii="Times New Roman" w:hAnsi="Times New Roman" w:cs="Times New Roman"/>
          <w:sz w:val="24"/>
          <w:szCs w:val="24"/>
        </w:rPr>
        <w:t xml:space="preserve"> </w:t>
      </w:r>
      <w:r>
        <w:rPr>
          <w:rFonts w:ascii="Times New Roman" w:hAnsi="Times New Roman" w:cs="Times New Roman"/>
          <w:sz w:val="24"/>
          <w:szCs w:val="24"/>
        </w:rPr>
        <w:t xml:space="preserve">any time </w:t>
      </w:r>
      <w:r w:rsidR="009359B9">
        <w:rPr>
          <w:rFonts w:ascii="Times New Roman" w:hAnsi="Times New Roman" w:cs="Times New Roman"/>
          <w:sz w:val="24"/>
          <w:szCs w:val="24"/>
        </w:rPr>
        <w:t xml:space="preserve">that </w:t>
      </w:r>
      <w:r>
        <w:rPr>
          <w:rFonts w:ascii="Times New Roman" w:hAnsi="Times New Roman" w:cs="Times New Roman"/>
          <w:sz w:val="24"/>
          <w:szCs w:val="24"/>
        </w:rPr>
        <w:t xml:space="preserve">a purchase is made with </w:t>
      </w:r>
      <w:r w:rsidR="009359B9">
        <w:rPr>
          <w:rFonts w:ascii="Times New Roman" w:hAnsi="Times New Roman" w:cs="Times New Roman"/>
          <w:sz w:val="24"/>
          <w:szCs w:val="24"/>
        </w:rPr>
        <w:t xml:space="preserve">a city credit </w:t>
      </w:r>
      <w:r>
        <w:rPr>
          <w:rFonts w:ascii="Times New Roman" w:hAnsi="Times New Roman" w:cs="Times New Roman"/>
          <w:sz w:val="24"/>
          <w:szCs w:val="24"/>
        </w:rPr>
        <w:t xml:space="preserve">card, the cardholder should </w:t>
      </w:r>
      <w:r w:rsidR="005E4AB3">
        <w:rPr>
          <w:rFonts w:ascii="Times New Roman" w:hAnsi="Times New Roman" w:cs="Times New Roman"/>
          <w:sz w:val="24"/>
          <w:szCs w:val="24"/>
        </w:rPr>
        <w:t>obtain a copy of the purchasing</w:t>
      </w:r>
      <w:r>
        <w:rPr>
          <w:rFonts w:ascii="Times New Roman" w:hAnsi="Times New Roman" w:cs="Times New Roman"/>
          <w:sz w:val="24"/>
          <w:szCs w:val="24"/>
        </w:rPr>
        <w:t xml:space="preserve"> receipt.  When a detailed charge receipt is not provided with the </w:t>
      </w:r>
      <w:r w:rsidR="009359B9">
        <w:rPr>
          <w:rFonts w:ascii="Times New Roman" w:hAnsi="Times New Roman" w:cs="Times New Roman"/>
          <w:sz w:val="24"/>
          <w:szCs w:val="24"/>
        </w:rPr>
        <w:t>purchase</w:t>
      </w:r>
      <w:r>
        <w:rPr>
          <w:rFonts w:ascii="Times New Roman" w:hAnsi="Times New Roman" w:cs="Times New Roman"/>
          <w:sz w:val="24"/>
          <w:szCs w:val="24"/>
        </w:rPr>
        <w:t>, the cardholder shall provide a written explanation</w:t>
      </w:r>
      <w:r w:rsidR="009359B9">
        <w:rPr>
          <w:rFonts w:ascii="Times New Roman" w:hAnsi="Times New Roman" w:cs="Times New Roman"/>
          <w:sz w:val="24"/>
          <w:szCs w:val="24"/>
        </w:rPr>
        <w:t>,</w:t>
      </w:r>
      <w:r>
        <w:rPr>
          <w:rFonts w:ascii="Times New Roman" w:hAnsi="Times New Roman" w:cs="Times New Roman"/>
          <w:sz w:val="24"/>
          <w:szCs w:val="24"/>
        </w:rPr>
        <w:t xml:space="preserve"> such as if it was by telephone, fax, or internet purchase, and provide descriptions of items purchases that include the date of purchase, merchant name and total price including shipping and handling.  For internet transactions</w:t>
      </w:r>
      <w:r w:rsidR="008C3C10">
        <w:rPr>
          <w:rFonts w:ascii="Times New Roman" w:hAnsi="Times New Roman" w:cs="Times New Roman"/>
          <w:sz w:val="24"/>
          <w:szCs w:val="24"/>
        </w:rPr>
        <w:t xml:space="preserve"> </w:t>
      </w:r>
      <w:r>
        <w:rPr>
          <w:rFonts w:ascii="Times New Roman" w:hAnsi="Times New Roman" w:cs="Times New Roman"/>
          <w:sz w:val="24"/>
          <w:szCs w:val="24"/>
        </w:rPr>
        <w:t>print out the order confirmation and attach it to the written explanation.</w:t>
      </w:r>
      <w:r w:rsidR="000214BE">
        <w:rPr>
          <w:rFonts w:ascii="Times New Roman" w:hAnsi="Times New Roman" w:cs="Times New Roman"/>
          <w:sz w:val="24"/>
          <w:szCs w:val="24"/>
        </w:rPr>
        <w:t xml:space="preserve"> </w:t>
      </w:r>
    </w:p>
    <w:p w14:paraId="7D777CCE" w14:textId="406265CC" w:rsidR="000214BE" w:rsidRPr="005E1B19" w:rsidRDefault="001018D7" w:rsidP="000214BE">
      <w:pPr>
        <w:rPr>
          <w:rFonts w:ascii="Times New Roman" w:hAnsi="Times New Roman" w:cs="Times New Roman"/>
          <w:bCs/>
          <w:sz w:val="24"/>
          <w:szCs w:val="24"/>
        </w:rPr>
      </w:pPr>
      <w:bookmarkStart w:id="0" w:name="_Hlk183082578"/>
      <w:r>
        <w:rPr>
          <w:rFonts w:ascii="Times New Roman" w:hAnsi="Times New Roman" w:cs="Times New Roman"/>
          <w:sz w:val="24"/>
          <w:szCs w:val="24"/>
        </w:rPr>
        <w:t>Furthermore</w:t>
      </w:r>
      <w:r w:rsidR="005309AA">
        <w:rPr>
          <w:rFonts w:ascii="Times New Roman" w:hAnsi="Times New Roman" w:cs="Times New Roman"/>
          <w:sz w:val="24"/>
          <w:szCs w:val="24"/>
        </w:rPr>
        <w:t xml:space="preserve">, out of the $15,001.81 that was expended </w:t>
      </w:r>
      <w:r>
        <w:rPr>
          <w:rFonts w:ascii="Times New Roman" w:hAnsi="Times New Roman" w:cs="Times New Roman"/>
          <w:sz w:val="24"/>
          <w:szCs w:val="24"/>
        </w:rPr>
        <w:t>on</w:t>
      </w:r>
      <w:r w:rsidR="005309AA">
        <w:rPr>
          <w:rFonts w:ascii="Times New Roman" w:hAnsi="Times New Roman" w:cs="Times New Roman"/>
          <w:sz w:val="24"/>
          <w:szCs w:val="24"/>
        </w:rPr>
        <w:t xml:space="preserve"> food, $12,056.70 was charged to the general fund ledger accounts</w:t>
      </w:r>
      <w:bookmarkEnd w:id="0"/>
      <w:r w:rsidR="005309AA">
        <w:rPr>
          <w:rFonts w:ascii="Times New Roman" w:hAnsi="Times New Roman" w:cs="Times New Roman"/>
          <w:sz w:val="24"/>
          <w:szCs w:val="24"/>
        </w:rPr>
        <w:t>.</w:t>
      </w:r>
      <w:r w:rsidR="000214BE">
        <w:rPr>
          <w:rFonts w:ascii="Times New Roman" w:hAnsi="Times New Roman" w:cs="Times New Roman"/>
          <w:sz w:val="24"/>
          <w:szCs w:val="24"/>
        </w:rPr>
        <w:t xml:space="preserve"> </w:t>
      </w:r>
      <w:r w:rsidR="000214BE">
        <w:rPr>
          <w:rFonts w:ascii="Times New Roman" w:hAnsi="Times New Roman" w:cs="Times New Roman"/>
          <w:bCs/>
          <w:sz w:val="24"/>
          <w:szCs w:val="24"/>
        </w:rPr>
        <w:t xml:space="preserve">It was also noted that during the month of October, $225.38 was spent by PMD for </w:t>
      </w:r>
      <w:r w:rsidR="000B1F0B">
        <w:rPr>
          <w:rFonts w:ascii="Times New Roman" w:hAnsi="Times New Roman" w:cs="Times New Roman"/>
          <w:bCs/>
          <w:sz w:val="24"/>
          <w:szCs w:val="24"/>
        </w:rPr>
        <w:t xml:space="preserve">a </w:t>
      </w:r>
      <w:r w:rsidR="000214BE">
        <w:rPr>
          <w:rFonts w:ascii="Times New Roman" w:hAnsi="Times New Roman" w:cs="Times New Roman"/>
          <w:bCs/>
          <w:sz w:val="24"/>
          <w:szCs w:val="24"/>
        </w:rPr>
        <w:t>lunch celebration</w:t>
      </w:r>
      <w:r w:rsidR="000B1F0B">
        <w:rPr>
          <w:rFonts w:ascii="Times New Roman" w:hAnsi="Times New Roman" w:cs="Times New Roman"/>
          <w:bCs/>
          <w:sz w:val="24"/>
          <w:szCs w:val="24"/>
        </w:rPr>
        <w:t xml:space="preserve"> for employees</w:t>
      </w:r>
      <w:r>
        <w:rPr>
          <w:rFonts w:ascii="Times New Roman" w:hAnsi="Times New Roman" w:cs="Times New Roman"/>
          <w:bCs/>
          <w:sz w:val="24"/>
          <w:szCs w:val="24"/>
        </w:rPr>
        <w:t xml:space="preserve">, and </w:t>
      </w:r>
      <w:r w:rsidR="00E25C5E">
        <w:rPr>
          <w:rFonts w:ascii="Times New Roman" w:hAnsi="Times New Roman" w:cs="Times New Roman"/>
          <w:bCs/>
          <w:sz w:val="24"/>
          <w:szCs w:val="24"/>
        </w:rPr>
        <w:t xml:space="preserve">the </w:t>
      </w:r>
      <w:r>
        <w:rPr>
          <w:rFonts w:ascii="Times New Roman" w:hAnsi="Times New Roman" w:cs="Times New Roman"/>
          <w:bCs/>
          <w:sz w:val="24"/>
          <w:szCs w:val="24"/>
        </w:rPr>
        <w:t xml:space="preserve">Public </w:t>
      </w:r>
      <w:r w:rsidR="00E25C5E">
        <w:rPr>
          <w:rFonts w:ascii="Times New Roman" w:hAnsi="Times New Roman" w:cs="Times New Roman"/>
          <w:bCs/>
          <w:sz w:val="24"/>
          <w:szCs w:val="24"/>
        </w:rPr>
        <w:t>W</w:t>
      </w:r>
      <w:r>
        <w:rPr>
          <w:rFonts w:ascii="Times New Roman" w:hAnsi="Times New Roman" w:cs="Times New Roman"/>
          <w:bCs/>
          <w:sz w:val="24"/>
          <w:szCs w:val="24"/>
        </w:rPr>
        <w:t xml:space="preserve">orks </w:t>
      </w:r>
      <w:r w:rsidR="00E25C5E">
        <w:rPr>
          <w:rFonts w:ascii="Times New Roman" w:hAnsi="Times New Roman" w:cs="Times New Roman"/>
          <w:bCs/>
          <w:sz w:val="24"/>
          <w:szCs w:val="24"/>
        </w:rPr>
        <w:t>D</w:t>
      </w:r>
      <w:r>
        <w:rPr>
          <w:rFonts w:ascii="Times New Roman" w:hAnsi="Times New Roman" w:cs="Times New Roman"/>
          <w:bCs/>
          <w:sz w:val="24"/>
          <w:szCs w:val="24"/>
        </w:rPr>
        <w:t xml:space="preserve">epartment expended $1,454.25 for </w:t>
      </w:r>
      <w:r w:rsidR="008C3C10">
        <w:rPr>
          <w:rFonts w:ascii="Times New Roman" w:hAnsi="Times New Roman" w:cs="Times New Roman"/>
          <w:bCs/>
          <w:sz w:val="24"/>
          <w:szCs w:val="24"/>
        </w:rPr>
        <w:t xml:space="preserve">employees’ </w:t>
      </w:r>
      <w:r>
        <w:rPr>
          <w:rFonts w:ascii="Times New Roman" w:hAnsi="Times New Roman" w:cs="Times New Roman"/>
          <w:bCs/>
          <w:sz w:val="24"/>
          <w:szCs w:val="24"/>
        </w:rPr>
        <w:t>Christmas luncheon.</w:t>
      </w:r>
    </w:p>
    <w:p w14:paraId="2B242E2D" w14:textId="77777777" w:rsidR="005309AA" w:rsidRPr="005C32FA" w:rsidRDefault="005309AA" w:rsidP="005325CD">
      <w:pPr>
        <w:rPr>
          <w:rFonts w:ascii="Times New Roman" w:hAnsi="Times New Roman" w:cs="Times New Roman"/>
          <w:sz w:val="24"/>
          <w:szCs w:val="24"/>
          <w:u w:val="single"/>
        </w:rPr>
      </w:pPr>
    </w:p>
    <w:p w14:paraId="1D07DA7D" w14:textId="7892E13F" w:rsidR="005C32FA" w:rsidRPr="00AF5B07" w:rsidRDefault="005C32FA" w:rsidP="002806E2">
      <w:pPr>
        <w:rPr>
          <w:rFonts w:ascii="Times New Roman" w:hAnsi="Times New Roman" w:cs="Times New Roman"/>
          <w:b/>
          <w:bCs/>
          <w:sz w:val="24"/>
          <w:szCs w:val="24"/>
        </w:rPr>
      </w:pPr>
      <w:r w:rsidRPr="00AF5B07">
        <w:rPr>
          <w:rFonts w:ascii="Times New Roman" w:hAnsi="Times New Roman" w:cs="Times New Roman"/>
          <w:b/>
          <w:bCs/>
          <w:sz w:val="24"/>
          <w:szCs w:val="24"/>
        </w:rPr>
        <w:t>T</w:t>
      </w:r>
      <w:r w:rsidR="006A3520" w:rsidRPr="00AF5B07">
        <w:rPr>
          <w:rFonts w:ascii="Times New Roman" w:hAnsi="Times New Roman" w:cs="Times New Roman"/>
          <w:b/>
          <w:bCs/>
          <w:sz w:val="24"/>
          <w:szCs w:val="24"/>
        </w:rPr>
        <w:t xml:space="preserve">ransactions </w:t>
      </w:r>
      <w:r w:rsidRPr="00AF5B07">
        <w:rPr>
          <w:rFonts w:ascii="Times New Roman" w:hAnsi="Times New Roman" w:cs="Times New Roman"/>
          <w:b/>
          <w:bCs/>
          <w:sz w:val="24"/>
          <w:szCs w:val="24"/>
        </w:rPr>
        <w:t>without</w:t>
      </w:r>
      <w:r w:rsidR="006A3520" w:rsidRPr="00AF5B07">
        <w:rPr>
          <w:rFonts w:ascii="Times New Roman" w:hAnsi="Times New Roman" w:cs="Times New Roman"/>
          <w:b/>
          <w:bCs/>
          <w:sz w:val="24"/>
          <w:szCs w:val="24"/>
        </w:rPr>
        <w:t xml:space="preserve"> receipts, </w:t>
      </w:r>
      <w:r w:rsidRPr="00AF5B07">
        <w:rPr>
          <w:rFonts w:ascii="Times New Roman" w:hAnsi="Times New Roman" w:cs="Times New Roman"/>
          <w:b/>
          <w:bCs/>
          <w:sz w:val="24"/>
          <w:szCs w:val="24"/>
        </w:rPr>
        <w:t>and Food, and Taxes</w:t>
      </w:r>
      <w:r w:rsidR="00AF5B07" w:rsidRPr="00AF5B07">
        <w:rPr>
          <w:rFonts w:ascii="Times New Roman" w:hAnsi="Times New Roman" w:cs="Times New Roman"/>
          <w:b/>
          <w:bCs/>
          <w:sz w:val="24"/>
          <w:szCs w:val="24"/>
        </w:rPr>
        <w:t xml:space="preserve"> expenditures – Table 2</w:t>
      </w:r>
    </w:p>
    <w:p w14:paraId="135C2980" w14:textId="35D816F0" w:rsidR="00466260" w:rsidRPr="00D56F25" w:rsidRDefault="00466260" w:rsidP="005C32FA">
      <w:pPr>
        <w:spacing w:after="0"/>
        <w:rPr>
          <w:rFonts w:ascii="Times New Roman" w:hAnsi="Times New Roman" w:cs="Times New Roman"/>
          <w:b/>
          <w:bCs/>
          <w:sz w:val="24"/>
          <w:szCs w:val="24"/>
        </w:rPr>
      </w:pPr>
    </w:p>
    <w:tbl>
      <w:tblPr>
        <w:tblW w:w="7430" w:type="dxa"/>
        <w:tblLook w:val="04A0" w:firstRow="1" w:lastRow="0" w:firstColumn="1" w:lastColumn="0" w:noHBand="0" w:noVBand="1"/>
      </w:tblPr>
      <w:tblGrid>
        <w:gridCol w:w="1335"/>
        <w:gridCol w:w="1793"/>
        <w:gridCol w:w="1434"/>
        <w:gridCol w:w="1434"/>
        <w:gridCol w:w="1434"/>
      </w:tblGrid>
      <w:tr w:rsidR="00D56F25" w:rsidRPr="00B21898" w14:paraId="5B7055E4" w14:textId="77777777" w:rsidTr="004F34F8">
        <w:trPr>
          <w:trHeight w:val="250"/>
        </w:trPr>
        <w:tc>
          <w:tcPr>
            <w:tcW w:w="13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3B70EC" w14:textId="77777777" w:rsidR="004F34F8" w:rsidRDefault="004F34F8" w:rsidP="00D56F25">
            <w:pPr>
              <w:spacing w:after="0" w:line="240" w:lineRule="auto"/>
              <w:rPr>
                <w:rFonts w:ascii="Calibri" w:eastAsia="Times New Roman" w:hAnsi="Calibri" w:cs="Calibri"/>
                <w:b/>
                <w:bCs/>
                <w:color w:val="000000"/>
              </w:rPr>
            </w:pPr>
          </w:p>
          <w:p w14:paraId="2790E467" w14:textId="709F242B" w:rsidR="00D56F25" w:rsidRPr="00B21898" w:rsidRDefault="00D56F25" w:rsidP="00D56F25">
            <w:pPr>
              <w:spacing w:after="0" w:line="240" w:lineRule="auto"/>
              <w:rPr>
                <w:rFonts w:ascii="Calibri" w:eastAsia="Times New Roman" w:hAnsi="Calibri" w:cs="Calibri"/>
                <w:b/>
                <w:bCs/>
                <w:color w:val="000000"/>
              </w:rPr>
            </w:pPr>
            <w:r w:rsidRPr="00B21898">
              <w:rPr>
                <w:rFonts w:ascii="Calibri" w:eastAsia="Times New Roman" w:hAnsi="Calibri" w:cs="Calibri"/>
                <w:b/>
                <w:bCs/>
                <w:color w:val="000000"/>
              </w:rPr>
              <w:t>Month</w:t>
            </w:r>
          </w:p>
        </w:tc>
        <w:tc>
          <w:tcPr>
            <w:tcW w:w="1793" w:type="dxa"/>
            <w:tcBorders>
              <w:top w:val="single" w:sz="8" w:space="0" w:color="auto"/>
              <w:left w:val="nil"/>
              <w:bottom w:val="single" w:sz="8" w:space="0" w:color="auto"/>
              <w:right w:val="single" w:sz="8" w:space="0" w:color="auto"/>
            </w:tcBorders>
            <w:shd w:val="clear" w:color="auto" w:fill="auto"/>
            <w:vAlign w:val="center"/>
            <w:hideMark/>
          </w:tcPr>
          <w:p w14:paraId="7C971C81" w14:textId="77777777" w:rsidR="00D56F25" w:rsidRPr="00B21898" w:rsidRDefault="00D56F25" w:rsidP="00D56F25">
            <w:pPr>
              <w:spacing w:after="0" w:line="240" w:lineRule="auto"/>
              <w:rPr>
                <w:rFonts w:ascii="Calibri" w:eastAsia="Times New Roman" w:hAnsi="Calibri" w:cs="Calibri"/>
                <w:b/>
                <w:bCs/>
                <w:color w:val="000000"/>
              </w:rPr>
            </w:pPr>
            <w:r w:rsidRPr="00B21898">
              <w:rPr>
                <w:rFonts w:ascii="Calibri" w:eastAsia="Times New Roman" w:hAnsi="Calibri" w:cs="Calibri"/>
                <w:b/>
                <w:bCs/>
                <w:color w:val="000000"/>
              </w:rPr>
              <w:t># of Transactions without receipts</w:t>
            </w:r>
          </w:p>
        </w:tc>
        <w:tc>
          <w:tcPr>
            <w:tcW w:w="1434" w:type="dxa"/>
            <w:tcBorders>
              <w:top w:val="single" w:sz="8" w:space="0" w:color="auto"/>
              <w:left w:val="nil"/>
              <w:bottom w:val="single" w:sz="8" w:space="0" w:color="auto"/>
              <w:right w:val="single" w:sz="8" w:space="0" w:color="auto"/>
            </w:tcBorders>
            <w:shd w:val="clear" w:color="auto" w:fill="auto"/>
            <w:noWrap/>
            <w:vAlign w:val="center"/>
            <w:hideMark/>
          </w:tcPr>
          <w:p w14:paraId="390785A7" w14:textId="77777777" w:rsidR="004F34F8" w:rsidRDefault="004F34F8" w:rsidP="00D56F25">
            <w:pPr>
              <w:spacing w:after="0" w:line="240" w:lineRule="auto"/>
              <w:jc w:val="center"/>
              <w:rPr>
                <w:rFonts w:ascii="Calibri" w:eastAsia="Times New Roman" w:hAnsi="Calibri" w:cs="Calibri"/>
                <w:b/>
                <w:bCs/>
                <w:color w:val="000000"/>
              </w:rPr>
            </w:pPr>
          </w:p>
          <w:p w14:paraId="4C2D7FF1" w14:textId="6B911CB7" w:rsidR="00D56F25" w:rsidRPr="00B21898" w:rsidRDefault="00D56F25" w:rsidP="00D56F25">
            <w:pPr>
              <w:spacing w:after="0" w:line="240" w:lineRule="auto"/>
              <w:jc w:val="center"/>
              <w:rPr>
                <w:rFonts w:ascii="Calibri" w:eastAsia="Times New Roman" w:hAnsi="Calibri" w:cs="Calibri"/>
                <w:b/>
                <w:bCs/>
                <w:color w:val="000000"/>
              </w:rPr>
            </w:pPr>
            <w:r w:rsidRPr="00B21898">
              <w:rPr>
                <w:rFonts w:ascii="Calibri" w:eastAsia="Times New Roman" w:hAnsi="Calibri" w:cs="Calibri"/>
                <w:b/>
                <w:bCs/>
                <w:color w:val="000000"/>
              </w:rPr>
              <w:t>No Receipt</w:t>
            </w:r>
          </w:p>
        </w:tc>
        <w:tc>
          <w:tcPr>
            <w:tcW w:w="1434" w:type="dxa"/>
            <w:tcBorders>
              <w:top w:val="single" w:sz="8" w:space="0" w:color="auto"/>
              <w:left w:val="nil"/>
              <w:bottom w:val="single" w:sz="8" w:space="0" w:color="auto"/>
              <w:right w:val="single" w:sz="4" w:space="0" w:color="auto"/>
            </w:tcBorders>
            <w:vAlign w:val="center"/>
          </w:tcPr>
          <w:p w14:paraId="030CFF0D" w14:textId="77777777" w:rsidR="004F34F8" w:rsidRDefault="004F34F8" w:rsidP="00D56F25">
            <w:pPr>
              <w:spacing w:after="0" w:line="240" w:lineRule="auto"/>
              <w:jc w:val="center"/>
              <w:rPr>
                <w:rFonts w:ascii="Calibri" w:eastAsia="Times New Roman" w:hAnsi="Calibri" w:cs="Calibri"/>
                <w:b/>
                <w:bCs/>
                <w:color w:val="000000"/>
              </w:rPr>
            </w:pPr>
          </w:p>
          <w:p w14:paraId="06AC3B53" w14:textId="1767C569" w:rsidR="00D56F25" w:rsidRPr="00B21898" w:rsidRDefault="00D56F25" w:rsidP="00D56F25">
            <w:pPr>
              <w:spacing w:after="0" w:line="240" w:lineRule="auto"/>
              <w:jc w:val="center"/>
              <w:rPr>
                <w:rFonts w:ascii="Calibri" w:eastAsia="Times New Roman" w:hAnsi="Calibri" w:cs="Calibri"/>
                <w:b/>
                <w:bCs/>
                <w:color w:val="000000"/>
              </w:rPr>
            </w:pPr>
            <w:r w:rsidRPr="00B21898">
              <w:rPr>
                <w:rFonts w:ascii="Calibri" w:eastAsia="Times New Roman" w:hAnsi="Calibri" w:cs="Calibri"/>
                <w:b/>
                <w:bCs/>
                <w:color w:val="000000"/>
              </w:rPr>
              <w:t>Food</w:t>
            </w:r>
          </w:p>
        </w:tc>
        <w:tc>
          <w:tcPr>
            <w:tcW w:w="143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A59BD03" w14:textId="77777777" w:rsidR="004F34F8" w:rsidRDefault="004F34F8" w:rsidP="00D56F25">
            <w:pPr>
              <w:spacing w:after="0" w:line="240" w:lineRule="auto"/>
              <w:jc w:val="center"/>
              <w:rPr>
                <w:rFonts w:ascii="Calibri" w:eastAsia="Times New Roman" w:hAnsi="Calibri" w:cs="Calibri"/>
                <w:b/>
                <w:bCs/>
                <w:color w:val="000000"/>
              </w:rPr>
            </w:pPr>
          </w:p>
          <w:p w14:paraId="08921CCB" w14:textId="24A14827" w:rsidR="00D56F25" w:rsidRPr="00B21898" w:rsidRDefault="00D56F25" w:rsidP="00D56F25">
            <w:pPr>
              <w:spacing w:after="0" w:line="240" w:lineRule="auto"/>
              <w:jc w:val="center"/>
              <w:rPr>
                <w:rFonts w:ascii="Calibri" w:eastAsia="Times New Roman" w:hAnsi="Calibri" w:cs="Calibri"/>
                <w:b/>
                <w:bCs/>
                <w:color w:val="000000"/>
              </w:rPr>
            </w:pPr>
            <w:r w:rsidRPr="00B21898">
              <w:rPr>
                <w:rFonts w:ascii="Calibri" w:eastAsia="Times New Roman" w:hAnsi="Calibri" w:cs="Calibri"/>
                <w:b/>
                <w:bCs/>
                <w:color w:val="000000"/>
              </w:rPr>
              <w:t>Taxes</w:t>
            </w:r>
          </w:p>
        </w:tc>
      </w:tr>
      <w:tr w:rsidR="00D56F25" w:rsidRPr="00B21898" w14:paraId="6FE486CA"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7F9BE60A"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January</w:t>
            </w:r>
          </w:p>
        </w:tc>
        <w:tc>
          <w:tcPr>
            <w:tcW w:w="1793" w:type="dxa"/>
            <w:tcBorders>
              <w:top w:val="nil"/>
              <w:left w:val="nil"/>
              <w:bottom w:val="single" w:sz="8" w:space="0" w:color="auto"/>
              <w:right w:val="single" w:sz="8" w:space="0" w:color="auto"/>
            </w:tcBorders>
            <w:shd w:val="clear" w:color="auto" w:fill="auto"/>
            <w:noWrap/>
            <w:vAlign w:val="center"/>
            <w:hideMark/>
          </w:tcPr>
          <w:p w14:paraId="1AD50226"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7</w:t>
            </w:r>
          </w:p>
        </w:tc>
        <w:tc>
          <w:tcPr>
            <w:tcW w:w="1434" w:type="dxa"/>
            <w:tcBorders>
              <w:top w:val="nil"/>
              <w:left w:val="nil"/>
              <w:bottom w:val="single" w:sz="8" w:space="0" w:color="auto"/>
              <w:right w:val="single" w:sz="8" w:space="0" w:color="auto"/>
            </w:tcBorders>
            <w:shd w:val="clear" w:color="auto" w:fill="auto"/>
            <w:noWrap/>
            <w:vAlign w:val="center"/>
            <w:hideMark/>
          </w:tcPr>
          <w:p w14:paraId="78C030A9"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290.32</w:t>
            </w:r>
          </w:p>
        </w:tc>
        <w:tc>
          <w:tcPr>
            <w:tcW w:w="1434" w:type="dxa"/>
            <w:tcBorders>
              <w:top w:val="single" w:sz="8" w:space="0" w:color="auto"/>
              <w:left w:val="nil"/>
              <w:bottom w:val="single" w:sz="8" w:space="0" w:color="auto"/>
              <w:right w:val="single" w:sz="4" w:space="0" w:color="auto"/>
            </w:tcBorders>
            <w:vAlign w:val="center"/>
          </w:tcPr>
          <w:p w14:paraId="15AFB9C7" w14:textId="0E7BE2B3"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8</w:t>
            </w:r>
            <w:r w:rsidR="00AB1BB3">
              <w:rPr>
                <w:rFonts w:ascii="Calibri" w:eastAsia="Times New Roman" w:hAnsi="Calibri" w:cs="Calibri"/>
                <w:color w:val="000000"/>
              </w:rPr>
              <w:t>2</w:t>
            </w:r>
            <w:r w:rsidRPr="00B21898">
              <w:rPr>
                <w:rFonts w:ascii="Calibri" w:eastAsia="Times New Roman" w:hAnsi="Calibri" w:cs="Calibri"/>
                <w:color w:val="000000"/>
              </w:rPr>
              <w:t>4.71</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0017C0D4" w14:textId="3235EE8F"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95.09</w:t>
            </w:r>
          </w:p>
        </w:tc>
      </w:tr>
      <w:tr w:rsidR="00D56F25" w:rsidRPr="00B21898" w14:paraId="7DCA3F18" w14:textId="77777777" w:rsidTr="004F34F8">
        <w:trPr>
          <w:trHeight w:val="29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2D13DF81"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February</w:t>
            </w:r>
          </w:p>
        </w:tc>
        <w:tc>
          <w:tcPr>
            <w:tcW w:w="1793" w:type="dxa"/>
            <w:tcBorders>
              <w:top w:val="nil"/>
              <w:left w:val="nil"/>
              <w:bottom w:val="single" w:sz="8" w:space="0" w:color="auto"/>
              <w:right w:val="single" w:sz="8" w:space="0" w:color="auto"/>
            </w:tcBorders>
            <w:shd w:val="clear" w:color="auto" w:fill="auto"/>
            <w:noWrap/>
            <w:vAlign w:val="center"/>
            <w:hideMark/>
          </w:tcPr>
          <w:p w14:paraId="6E7235E5"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7</w:t>
            </w:r>
          </w:p>
        </w:tc>
        <w:tc>
          <w:tcPr>
            <w:tcW w:w="1434" w:type="dxa"/>
            <w:tcBorders>
              <w:top w:val="nil"/>
              <w:left w:val="nil"/>
              <w:bottom w:val="single" w:sz="8" w:space="0" w:color="auto"/>
              <w:right w:val="single" w:sz="8" w:space="0" w:color="auto"/>
            </w:tcBorders>
            <w:shd w:val="clear" w:color="auto" w:fill="auto"/>
            <w:noWrap/>
            <w:vAlign w:val="center"/>
            <w:hideMark/>
          </w:tcPr>
          <w:p w14:paraId="2E8A90D2" w14:textId="03341D26" w:rsidR="00D56F25" w:rsidRPr="00B21898" w:rsidRDefault="009359B9" w:rsidP="004F34F8">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00D56F25" w:rsidRPr="00B21898">
              <w:rPr>
                <w:rFonts w:ascii="Calibri" w:eastAsia="Times New Roman" w:hAnsi="Calibri" w:cs="Calibri"/>
                <w:color w:val="000000"/>
              </w:rPr>
              <w:t>93.56</w:t>
            </w:r>
          </w:p>
        </w:tc>
        <w:tc>
          <w:tcPr>
            <w:tcW w:w="1434" w:type="dxa"/>
            <w:tcBorders>
              <w:top w:val="single" w:sz="8" w:space="0" w:color="auto"/>
              <w:left w:val="nil"/>
              <w:bottom w:val="single" w:sz="8" w:space="0" w:color="auto"/>
              <w:right w:val="single" w:sz="4" w:space="0" w:color="auto"/>
            </w:tcBorders>
            <w:vAlign w:val="center"/>
          </w:tcPr>
          <w:p w14:paraId="16492250" w14:textId="2CFADD90"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1,262.73</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14E2A13B" w14:textId="5BDAC431"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316.87</w:t>
            </w:r>
          </w:p>
        </w:tc>
      </w:tr>
      <w:tr w:rsidR="00D56F25" w:rsidRPr="00B21898" w14:paraId="5E09A162"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52E36BD0"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March</w:t>
            </w:r>
          </w:p>
        </w:tc>
        <w:tc>
          <w:tcPr>
            <w:tcW w:w="1793" w:type="dxa"/>
            <w:tcBorders>
              <w:top w:val="nil"/>
              <w:left w:val="nil"/>
              <w:bottom w:val="single" w:sz="8" w:space="0" w:color="auto"/>
              <w:right w:val="single" w:sz="8" w:space="0" w:color="auto"/>
            </w:tcBorders>
            <w:shd w:val="clear" w:color="auto" w:fill="auto"/>
            <w:noWrap/>
            <w:vAlign w:val="center"/>
            <w:hideMark/>
          </w:tcPr>
          <w:p w14:paraId="79ABDA35"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12</w:t>
            </w:r>
          </w:p>
        </w:tc>
        <w:tc>
          <w:tcPr>
            <w:tcW w:w="1434" w:type="dxa"/>
            <w:tcBorders>
              <w:top w:val="nil"/>
              <w:left w:val="nil"/>
              <w:bottom w:val="single" w:sz="8" w:space="0" w:color="auto"/>
              <w:right w:val="single" w:sz="8" w:space="0" w:color="auto"/>
            </w:tcBorders>
            <w:shd w:val="clear" w:color="auto" w:fill="auto"/>
            <w:noWrap/>
            <w:vAlign w:val="center"/>
            <w:hideMark/>
          </w:tcPr>
          <w:p w14:paraId="50DF26AD" w14:textId="528BA205" w:rsidR="009359B9" w:rsidRPr="00B21898" w:rsidRDefault="009359B9" w:rsidP="009359B9">
            <w:pPr>
              <w:spacing w:after="0" w:line="240" w:lineRule="auto"/>
              <w:jc w:val="center"/>
              <w:rPr>
                <w:rFonts w:ascii="Calibri" w:eastAsia="Times New Roman" w:hAnsi="Calibri" w:cs="Calibri"/>
                <w:color w:val="000000"/>
              </w:rPr>
            </w:pPr>
            <w:r>
              <w:rPr>
                <w:rFonts w:ascii="Calibri" w:eastAsia="Times New Roman" w:hAnsi="Calibri" w:cs="Calibri"/>
                <w:color w:val="000000"/>
              </w:rPr>
              <w:t>216.55</w:t>
            </w:r>
          </w:p>
        </w:tc>
        <w:tc>
          <w:tcPr>
            <w:tcW w:w="1434" w:type="dxa"/>
            <w:tcBorders>
              <w:top w:val="single" w:sz="8" w:space="0" w:color="auto"/>
              <w:left w:val="nil"/>
              <w:bottom w:val="single" w:sz="8" w:space="0" w:color="auto"/>
              <w:right w:val="single" w:sz="4" w:space="0" w:color="auto"/>
            </w:tcBorders>
            <w:vAlign w:val="center"/>
          </w:tcPr>
          <w:p w14:paraId="7C82167A" w14:textId="2F12B175"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1,072.35</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1BDBABC4" w14:textId="70925823"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495</w:t>
            </w:r>
            <w:r w:rsidR="00AB1BB3">
              <w:rPr>
                <w:rFonts w:ascii="Calibri" w:eastAsia="Times New Roman" w:hAnsi="Calibri" w:cs="Calibri"/>
                <w:color w:val="000000"/>
              </w:rPr>
              <w:t>.00</w:t>
            </w:r>
          </w:p>
        </w:tc>
      </w:tr>
      <w:tr w:rsidR="00D56F25" w:rsidRPr="00B21898" w14:paraId="098C40D9"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3281217E"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April</w:t>
            </w:r>
          </w:p>
        </w:tc>
        <w:tc>
          <w:tcPr>
            <w:tcW w:w="1793" w:type="dxa"/>
            <w:tcBorders>
              <w:top w:val="nil"/>
              <w:left w:val="nil"/>
              <w:bottom w:val="single" w:sz="8" w:space="0" w:color="auto"/>
              <w:right w:val="single" w:sz="8" w:space="0" w:color="auto"/>
            </w:tcBorders>
            <w:shd w:val="clear" w:color="auto" w:fill="auto"/>
            <w:noWrap/>
            <w:vAlign w:val="center"/>
            <w:hideMark/>
          </w:tcPr>
          <w:p w14:paraId="1EEEA00A"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7</w:t>
            </w:r>
          </w:p>
        </w:tc>
        <w:tc>
          <w:tcPr>
            <w:tcW w:w="1434" w:type="dxa"/>
            <w:tcBorders>
              <w:top w:val="nil"/>
              <w:left w:val="nil"/>
              <w:bottom w:val="single" w:sz="8" w:space="0" w:color="auto"/>
              <w:right w:val="single" w:sz="8" w:space="0" w:color="auto"/>
            </w:tcBorders>
            <w:shd w:val="clear" w:color="auto" w:fill="auto"/>
            <w:noWrap/>
            <w:vAlign w:val="center"/>
            <w:hideMark/>
          </w:tcPr>
          <w:p w14:paraId="437E5B20" w14:textId="519DA068" w:rsidR="00D56F25" w:rsidRPr="00B21898" w:rsidRDefault="009359B9" w:rsidP="004F34F8">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00D56F25" w:rsidRPr="00B21898">
              <w:rPr>
                <w:rFonts w:ascii="Calibri" w:eastAsia="Times New Roman" w:hAnsi="Calibri" w:cs="Calibri"/>
                <w:color w:val="000000"/>
              </w:rPr>
              <w:t>86.3</w:t>
            </w:r>
            <w:r>
              <w:rPr>
                <w:rFonts w:ascii="Calibri" w:eastAsia="Times New Roman" w:hAnsi="Calibri" w:cs="Calibri"/>
                <w:color w:val="000000"/>
              </w:rPr>
              <w:t>0</w:t>
            </w:r>
          </w:p>
        </w:tc>
        <w:tc>
          <w:tcPr>
            <w:tcW w:w="1434" w:type="dxa"/>
            <w:tcBorders>
              <w:top w:val="single" w:sz="8" w:space="0" w:color="auto"/>
              <w:left w:val="nil"/>
              <w:bottom w:val="single" w:sz="8" w:space="0" w:color="auto"/>
              <w:right w:val="single" w:sz="4" w:space="0" w:color="auto"/>
            </w:tcBorders>
            <w:vAlign w:val="center"/>
          </w:tcPr>
          <w:p w14:paraId="50923439" w14:textId="7F28A185" w:rsidR="00D56F25" w:rsidRPr="00B21898" w:rsidRDefault="009359B9" w:rsidP="004F34F8">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00D56F25" w:rsidRPr="00B21898">
              <w:rPr>
                <w:rFonts w:ascii="Calibri" w:eastAsia="Times New Roman" w:hAnsi="Calibri" w:cs="Calibri"/>
                <w:color w:val="000000"/>
              </w:rPr>
              <w:t>135.00</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617ABD01" w14:textId="0FF8A402"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539.96</w:t>
            </w:r>
          </w:p>
        </w:tc>
      </w:tr>
      <w:tr w:rsidR="00D56F25" w:rsidRPr="00B21898" w14:paraId="44380037"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64A0710A"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May</w:t>
            </w:r>
          </w:p>
        </w:tc>
        <w:tc>
          <w:tcPr>
            <w:tcW w:w="1793" w:type="dxa"/>
            <w:tcBorders>
              <w:top w:val="nil"/>
              <w:left w:val="nil"/>
              <w:bottom w:val="single" w:sz="8" w:space="0" w:color="auto"/>
              <w:right w:val="single" w:sz="8" w:space="0" w:color="auto"/>
            </w:tcBorders>
            <w:shd w:val="clear" w:color="auto" w:fill="auto"/>
            <w:noWrap/>
            <w:vAlign w:val="center"/>
            <w:hideMark/>
          </w:tcPr>
          <w:p w14:paraId="7A1D6CEA"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6</w:t>
            </w:r>
          </w:p>
        </w:tc>
        <w:tc>
          <w:tcPr>
            <w:tcW w:w="1434" w:type="dxa"/>
            <w:tcBorders>
              <w:top w:val="nil"/>
              <w:left w:val="nil"/>
              <w:bottom w:val="single" w:sz="8" w:space="0" w:color="auto"/>
              <w:right w:val="single" w:sz="8" w:space="0" w:color="auto"/>
            </w:tcBorders>
            <w:shd w:val="clear" w:color="auto" w:fill="auto"/>
            <w:noWrap/>
            <w:vAlign w:val="center"/>
            <w:hideMark/>
          </w:tcPr>
          <w:p w14:paraId="55E83681"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910.33</w:t>
            </w:r>
          </w:p>
        </w:tc>
        <w:tc>
          <w:tcPr>
            <w:tcW w:w="1434" w:type="dxa"/>
            <w:tcBorders>
              <w:top w:val="single" w:sz="8" w:space="0" w:color="auto"/>
              <w:left w:val="nil"/>
              <w:bottom w:val="single" w:sz="8" w:space="0" w:color="auto"/>
              <w:right w:val="single" w:sz="4" w:space="0" w:color="auto"/>
            </w:tcBorders>
            <w:vAlign w:val="center"/>
          </w:tcPr>
          <w:p w14:paraId="1D3E9C6C" w14:textId="15DB29F6" w:rsidR="00AB1BB3" w:rsidRPr="00B21898" w:rsidRDefault="009359B9" w:rsidP="00AB1BB3">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00D56F25" w:rsidRPr="00B21898">
              <w:rPr>
                <w:rFonts w:ascii="Calibri" w:eastAsia="Times New Roman" w:hAnsi="Calibri" w:cs="Calibri"/>
                <w:color w:val="000000"/>
              </w:rPr>
              <w:t>9</w:t>
            </w:r>
            <w:r w:rsidR="00AB1BB3">
              <w:rPr>
                <w:rFonts w:ascii="Calibri" w:eastAsia="Times New Roman" w:hAnsi="Calibri" w:cs="Calibri"/>
                <w:color w:val="000000"/>
              </w:rPr>
              <w:t>2</w:t>
            </w:r>
            <w:r w:rsidR="00D56F25" w:rsidRPr="00B21898">
              <w:rPr>
                <w:rFonts w:ascii="Calibri" w:eastAsia="Times New Roman" w:hAnsi="Calibri" w:cs="Calibri"/>
                <w:color w:val="000000"/>
              </w:rPr>
              <w:t>6.</w:t>
            </w:r>
            <w:r w:rsidR="00AB1BB3">
              <w:rPr>
                <w:rFonts w:ascii="Calibri" w:eastAsia="Times New Roman" w:hAnsi="Calibri" w:cs="Calibri"/>
                <w:color w:val="000000"/>
              </w:rPr>
              <w:t>0</w:t>
            </w:r>
            <w:r w:rsidR="00D56F25" w:rsidRPr="00B21898">
              <w:rPr>
                <w:rFonts w:ascii="Calibri" w:eastAsia="Times New Roman" w:hAnsi="Calibri" w:cs="Calibri"/>
                <w:color w:val="000000"/>
              </w:rPr>
              <w:t>9</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487FE979" w14:textId="6FB9FA4F"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58</w:t>
            </w:r>
            <w:r w:rsidR="003C36D9">
              <w:rPr>
                <w:rFonts w:ascii="Calibri" w:eastAsia="Times New Roman" w:hAnsi="Calibri" w:cs="Calibri"/>
                <w:color w:val="000000"/>
              </w:rPr>
              <w:t>4</w:t>
            </w:r>
            <w:r w:rsidRPr="00B21898">
              <w:rPr>
                <w:rFonts w:ascii="Calibri" w:eastAsia="Times New Roman" w:hAnsi="Calibri" w:cs="Calibri"/>
                <w:color w:val="000000"/>
              </w:rPr>
              <w:t>.</w:t>
            </w:r>
            <w:r w:rsidR="003C36D9">
              <w:rPr>
                <w:rFonts w:ascii="Calibri" w:eastAsia="Times New Roman" w:hAnsi="Calibri" w:cs="Calibri"/>
                <w:color w:val="000000"/>
              </w:rPr>
              <w:t>9</w:t>
            </w:r>
            <w:r w:rsidRPr="00B21898">
              <w:rPr>
                <w:rFonts w:ascii="Calibri" w:eastAsia="Times New Roman" w:hAnsi="Calibri" w:cs="Calibri"/>
                <w:color w:val="000000"/>
              </w:rPr>
              <w:t>1</w:t>
            </w:r>
          </w:p>
        </w:tc>
      </w:tr>
      <w:tr w:rsidR="00D56F25" w:rsidRPr="00B21898" w14:paraId="13BBC0CC"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336D290E"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June</w:t>
            </w:r>
          </w:p>
        </w:tc>
        <w:tc>
          <w:tcPr>
            <w:tcW w:w="1793" w:type="dxa"/>
            <w:tcBorders>
              <w:top w:val="nil"/>
              <w:left w:val="nil"/>
              <w:bottom w:val="single" w:sz="8" w:space="0" w:color="auto"/>
              <w:right w:val="single" w:sz="8" w:space="0" w:color="auto"/>
            </w:tcBorders>
            <w:shd w:val="clear" w:color="auto" w:fill="auto"/>
            <w:noWrap/>
            <w:vAlign w:val="center"/>
            <w:hideMark/>
          </w:tcPr>
          <w:p w14:paraId="7DCCC736"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12</w:t>
            </w:r>
          </w:p>
        </w:tc>
        <w:tc>
          <w:tcPr>
            <w:tcW w:w="1434" w:type="dxa"/>
            <w:tcBorders>
              <w:top w:val="nil"/>
              <w:left w:val="nil"/>
              <w:bottom w:val="single" w:sz="8" w:space="0" w:color="auto"/>
              <w:right w:val="single" w:sz="8" w:space="0" w:color="auto"/>
            </w:tcBorders>
            <w:shd w:val="clear" w:color="auto" w:fill="auto"/>
            <w:noWrap/>
            <w:vAlign w:val="center"/>
            <w:hideMark/>
          </w:tcPr>
          <w:p w14:paraId="34036D9C" w14:textId="722FDA52"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297.2</w:t>
            </w:r>
            <w:r w:rsidR="009359B9">
              <w:rPr>
                <w:rFonts w:ascii="Calibri" w:eastAsia="Times New Roman" w:hAnsi="Calibri" w:cs="Calibri"/>
                <w:color w:val="000000"/>
              </w:rPr>
              <w:t>0</w:t>
            </w:r>
          </w:p>
        </w:tc>
        <w:tc>
          <w:tcPr>
            <w:tcW w:w="1434" w:type="dxa"/>
            <w:tcBorders>
              <w:top w:val="single" w:sz="8" w:space="0" w:color="auto"/>
              <w:left w:val="nil"/>
              <w:bottom w:val="single" w:sz="8" w:space="0" w:color="auto"/>
              <w:right w:val="single" w:sz="4" w:space="0" w:color="auto"/>
            </w:tcBorders>
            <w:vAlign w:val="center"/>
          </w:tcPr>
          <w:p w14:paraId="54A2E9F7" w14:textId="4DC190C1" w:rsidR="00D56F25" w:rsidRPr="00B21898" w:rsidRDefault="009359B9" w:rsidP="009359B9">
            <w:pPr>
              <w:spacing w:after="0" w:line="240" w:lineRule="auto"/>
              <w:rPr>
                <w:rFonts w:ascii="Calibri" w:eastAsia="Times New Roman" w:hAnsi="Calibri" w:cs="Calibri"/>
                <w:color w:val="000000"/>
              </w:rPr>
            </w:pPr>
            <w:r>
              <w:rPr>
                <w:rFonts w:ascii="Calibri" w:eastAsia="Times New Roman" w:hAnsi="Calibri" w:cs="Calibri"/>
                <w:color w:val="000000"/>
              </w:rPr>
              <w:t xml:space="preserve">        </w:t>
            </w:r>
            <w:r w:rsidR="00D56F25" w:rsidRPr="00B21898">
              <w:rPr>
                <w:rFonts w:ascii="Calibri" w:eastAsia="Times New Roman" w:hAnsi="Calibri" w:cs="Calibri"/>
                <w:color w:val="000000"/>
              </w:rPr>
              <w:t>494.55</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0290D16B" w14:textId="4D386118"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458.34</w:t>
            </w:r>
          </w:p>
        </w:tc>
      </w:tr>
      <w:tr w:rsidR="00D56F25" w:rsidRPr="00B21898" w14:paraId="4C3E895C"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24E0067A" w14:textId="26C88449"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July</w:t>
            </w:r>
          </w:p>
        </w:tc>
        <w:tc>
          <w:tcPr>
            <w:tcW w:w="1793" w:type="dxa"/>
            <w:tcBorders>
              <w:top w:val="nil"/>
              <w:left w:val="nil"/>
              <w:bottom w:val="single" w:sz="8" w:space="0" w:color="auto"/>
              <w:right w:val="single" w:sz="8" w:space="0" w:color="auto"/>
            </w:tcBorders>
            <w:shd w:val="clear" w:color="auto" w:fill="auto"/>
            <w:noWrap/>
            <w:vAlign w:val="center"/>
            <w:hideMark/>
          </w:tcPr>
          <w:p w14:paraId="41653FA3"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9</w:t>
            </w:r>
          </w:p>
        </w:tc>
        <w:tc>
          <w:tcPr>
            <w:tcW w:w="1434" w:type="dxa"/>
            <w:tcBorders>
              <w:top w:val="nil"/>
              <w:left w:val="nil"/>
              <w:bottom w:val="single" w:sz="8" w:space="0" w:color="auto"/>
              <w:right w:val="single" w:sz="8" w:space="0" w:color="auto"/>
            </w:tcBorders>
            <w:shd w:val="clear" w:color="auto" w:fill="auto"/>
            <w:noWrap/>
            <w:vAlign w:val="center"/>
            <w:hideMark/>
          </w:tcPr>
          <w:p w14:paraId="64473315"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810.18</w:t>
            </w:r>
          </w:p>
        </w:tc>
        <w:tc>
          <w:tcPr>
            <w:tcW w:w="1434" w:type="dxa"/>
            <w:tcBorders>
              <w:top w:val="single" w:sz="8" w:space="0" w:color="auto"/>
              <w:left w:val="nil"/>
              <w:bottom w:val="single" w:sz="8" w:space="0" w:color="auto"/>
              <w:right w:val="single" w:sz="4" w:space="0" w:color="auto"/>
            </w:tcBorders>
            <w:vAlign w:val="center"/>
          </w:tcPr>
          <w:p w14:paraId="7551FD51" w14:textId="2047066D" w:rsidR="00D56F25" w:rsidRPr="00B21898" w:rsidRDefault="009359B9" w:rsidP="004F34F8">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00D56F25" w:rsidRPr="00B21898">
              <w:rPr>
                <w:rFonts w:ascii="Calibri" w:eastAsia="Times New Roman" w:hAnsi="Calibri" w:cs="Calibri"/>
                <w:color w:val="000000"/>
              </w:rPr>
              <w:t>116.29</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1A7F8D24" w14:textId="03727566"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682.33</w:t>
            </w:r>
          </w:p>
        </w:tc>
      </w:tr>
      <w:tr w:rsidR="00D56F25" w:rsidRPr="00B21898" w14:paraId="71B779E6"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16287DFE"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August</w:t>
            </w:r>
          </w:p>
        </w:tc>
        <w:tc>
          <w:tcPr>
            <w:tcW w:w="1793" w:type="dxa"/>
            <w:tcBorders>
              <w:top w:val="nil"/>
              <w:left w:val="nil"/>
              <w:bottom w:val="single" w:sz="8" w:space="0" w:color="auto"/>
              <w:right w:val="single" w:sz="8" w:space="0" w:color="auto"/>
            </w:tcBorders>
            <w:shd w:val="clear" w:color="auto" w:fill="auto"/>
            <w:noWrap/>
            <w:vAlign w:val="center"/>
            <w:hideMark/>
          </w:tcPr>
          <w:p w14:paraId="2A763E82"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11</w:t>
            </w:r>
          </w:p>
        </w:tc>
        <w:tc>
          <w:tcPr>
            <w:tcW w:w="1434" w:type="dxa"/>
            <w:tcBorders>
              <w:top w:val="nil"/>
              <w:left w:val="nil"/>
              <w:bottom w:val="single" w:sz="8" w:space="0" w:color="auto"/>
              <w:right w:val="single" w:sz="8" w:space="0" w:color="auto"/>
            </w:tcBorders>
            <w:shd w:val="clear" w:color="auto" w:fill="auto"/>
            <w:noWrap/>
            <w:vAlign w:val="center"/>
            <w:hideMark/>
          </w:tcPr>
          <w:p w14:paraId="1548D4C6"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173.92</w:t>
            </w:r>
          </w:p>
        </w:tc>
        <w:tc>
          <w:tcPr>
            <w:tcW w:w="1434" w:type="dxa"/>
            <w:tcBorders>
              <w:top w:val="single" w:sz="8" w:space="0" w:color="auto"/>
              <w:left w:val="nil"/>
              <w:bottom w:val="single" w:sz="8" w:space="0" w:color="auto"/>
              <w:right w:val="single" w:sz="4" w:space="0" w:color="auto"/>
            </w:tcBorders>
            <w:vAlign w:val="center"/>
          </w:tcPr>
          <w:p w14:paraId="17CF2095" w14:textId="039CB51E"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1,332.05</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261777B7" w14:textId="1A492F39"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287.35</w:t>
            </w:r>
          </w:p>
        </w:tc>
      </w:tr>
      <w:tr w:rsidR="00D56F25" w:rsidRPr="00B21898" w14:paraId="16C30349"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26CC5395"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September</w:t>
            </w:r>
          </w:p>
        </w:tc>
        <w:tc>
          <w:tcPr>
            <w:tcW w:w="1793" w:type="dxa"/>
            <w:tcBorders>
              <w:top w:val="nil"/>
              <w:left w:val="nil"/>
              <w:bottom w:val="single" w:sz="8" w:space="0" w:color="auto"/>
              <w:right w:val="single" w:sz="8" w:space="0" w:color="auto"/>
            </w:tcBorders>
            <w:shd w:val="clear" w:color="auto" w:fill="auto"/>
            <w:noWrap/>
            <w:vAlign w:val="center"/>
            <w:hideMark/>
          </w:tcPr>
          <w:p w14:paraId="07AF4BAE"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11</w:t>
            </w:r>
          </w:p>
        </w:tc>
        <w:tc>
          <w:tcPr>
            <w:tcW w:w="1434" w:type="dxa"/>
            <w:tcBorders>
              <w:top w:val="nil"/>
              <w:left w:val="nil"/>
              <w:bottom w:val="single" w:sz="8" w:space="0" w:color="auto"/>
              <w:right w:val="single" w:sz="8" w:space="0" w:color="auto"/>
            </w:tcBorders>
            <w:shd w:val="clear" w:color="auto" w:fill="auto"/>
            <w:noWrap/>
            <w:vAlign w:val="center"/>
            <w:hideMark/>
          </w:tcPr>
          <w:p w14:paraId="6AF70FCD"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337.05</w:t>
            </w:r>
          </w:p>
        </w:tc>
        <w:tc>
          <w:tcPr>
            <w:tcW w:w="1434" w:type="dxa"/>
            <w:tcBorders>
              <w:top w:val="single" w:sz="8" w:space="0" w:color="auto"/>
              <w:left w:val="nil"/>
              <w:bottom w:val="single" w:sz="8" w:space="0" w:color="auto"/>
              <w:right w:val="single" w:sz="4" w:space="0" w:color="auto"/>
            </w:tcBorders>
            <w:vAlign w:val="center"/>
          </w:tcPr>
          <w:p w14:paraId="2A3B2809" w14:textId="2DDCDF85"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1,228.63</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23261127" w14:textId="5481913F"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328.56</w:t>
            </w:r>
          </w:p>
        </w:tc>
      </w:tr>
      <w:tr w:rsidR="00D56F25" w:rsidRPr="00B21898" w14:paraId="7AA51CB7"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5261C017"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October</w:t>
            </w:r>
          </w:p>
        </w:tc>
        <w:tc>
          <w:tcPr>
            <w:tcW w:w="1793" w:type="dxa"/>
            <w:tcBorders>
              <w:top w:val="nil"/>
              <w:left w:val="nil"/>
              <w:bottom w:val="single" w:sz="8" w:space="0" w:color="auto"/>
              <w:right w:val="single" w:sz="8" w:space="0" w:color="auto"/>
            </w:tcBorders>
            <w:shd w:val="clear" w:color="auto" w:fill="auto"/>
            <w:noWrap/>
            <w:vAlign w:val="center"/>
            <w:hideMark/>
          </w:tcPr>
          <w:p w14:paraId="0B131185"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3</w:t>
            </w:r>
          </w:p>
        </w:tc>
        <w:tc>
          <w:tcPr>
            <w:tcW w:w="1434" w:type="dxa"/>
            <w:tcBorders>
              <w:top w:val="nil"/>
              <w:left w:val="nil"/>
              <w:bottom w:val="single" w:sz="8" w:space="0" w:color="auto"/>
              <w:right w:val="single" w:sz="8" w:space="0" w:color="auto"/>
            </w:tcBorders>
            <w:shd w:val="clear" w:color="auto" w:fill="auto"/>
            <w:noWrap/>
            <w:vAlign w:val="center"/>
            <w:hideMark/>
          </w:tcPr>
          <w:p w14:paraId="7593C2A7"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249.76</w:t>
            </w:r>
          </w:p>
        </w:tc>
        <w:tc>
          <w:tcPr>
            <w:tcW w:w="1434" w:type="dxa"/>
            <w:tcBorders>
              <w:top w:val="single" w:sz="8" w:space="0" w:color="auto"/>
              <w:left w:val="nil"/>
              <w:bottom w:val="single" w:sz="8" w:space="0" w:color="auto"/>
              <w:right w:val="single" w:sz="4" w:space="0" w:color="auto"/>
            </w:tcBorders>
            <w:vAlign w:val="center"/>
          </w:tcPr>
          <w:p w14:paraId="37BD619E" w14:textId="6E307EDD" w:rsidR="00D56F25" w:rsidRPr="00B21898" w:rsidRDefault="00AB1BB3" w:rsidP="004F34F8">
            <w:pPr>
              <w:spacing w:after="0" w:line="240" w:lineRule="auto"/>
              <w:jc w:val="center"/>
              <w:rPr>
                <w:rFonts w:ascii="Calibri" w:eastAsia="Times New Roman" w:hAnsi="Calibri" w:cs="Calibri"/>
                <w:color w:val="000000"/>
              </w:rPr>
            </w:pPr>
            <w:r>
              <w:rPr>
                <w:rFonts w:ascii="Calibri" w:eastAsia="Times New Roman" w:hAnsi="Calibri" w:cs="Calibri"/>
                <w:color w:val="000000"/>
              </w:rPr>
              <w:t>3.507.66</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409F685E" w14:textId="2A176B4C"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36</w:t>
            </w:r>
            <w:r w:rsidR="003C36D9">
              <w:rPr>
                <w:rFonts w:ascii="Calibri" w:eastAsia="Times New Roman" w:hAnsi="Calibri" w:cs="Calibri"/>
                <w:color w:val="000000"/>
              </w:rPr>
              <w:t>5</w:t>
            </w:r>
            <w:r w:rsidRPr="00B21898">
              <w:rPr>
                <w:rFonts w:ascii="Calibri" w:eastAsia="Times New Roman" w:hAnsi="Calibri" w:cs="Calibri"/>
                <w:color w:val="000000"/>
              </w:rPr>
              <w:t>.</w:t>
            </w:r>
            <w:r w:rsidR="003C36D9">
              <w:rPr>
                <w:rFonts w:ascii="Calibri" w:eastAsia="Times New Roman" w:hAnsi="Calibri" w:cs="Calibri"/>
                <w:color w:val="000000"/>
              </w:rPr>
              <w:t>56</w:t>
            </w:r>
          </w:p>
        </w:tc>
      </w:tr>
      <w:tr w:rsidR="00D56F25" w:rsidRPr="00B21898" w14:paraId="5D95484C"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2B4B85A7"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November</w:t>
            </w:r>
          </w:p>
        </w:tc>
        <w:tc>
          <w:tcPr>
            <w:tcW w:w="1793" w:type="dxa"/>
            <w:tcBorders>
              <w:top w:val="nil"/>
              <w:left w:val="nil"/>
              <w:bottom w:val="single" w:sz="8" w:space="0" w:color="auto"/>
              <w:right w:val="single" w:sz="8" w:space="0" w:color="auto"/>
            </w:tcBorders>
            <w:shd w:val="clear" w:color="auto" w:fill="auto"/>
            <w:noWrap/>
            <w:vAlign w:val="center"/>
            <w:hideMark/>
          </w:tcPr>
          <w:p w14:paraId="0B53242C"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8</w:t>
            </w:r>
          </w:p>
        </w:tc>
        <w:tc>
          <w:tcPr>
            <w:tcW w:w="1434" w:type="dxa"/>
            <w:tcBorders>
              <w:top w:val="nil"/>
              <w:left w:val="nil"/>
              <w:bottom w:val="single" w:sz="8" w:space="0" w:color="auto"/>
              <w:right w:val="single" w:sz="8" w:space="0" w:color="auto"/>
            </w:tcBorders>
            <w:shd w:val="clear" w:color="auto" w:fill="auto"/>
            <w:noWrap/>
            <w:vAlign w:val="center"/>
            <w:hideMark/>
          </w:tcPr>
          <w:p w14:paraId="0F9F70EC"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119.13</w:t>
            </w:r>
          </w:p>
        </w:tc>
        <w:tc>
          <w:tcPr>
            <w:tcW w:w="1434" w:type="dxa"/>
            <w:tcBorders>
              <w:top w:val="single" w:sz="8" w:space="0" w:color="auto"/>
              <w:left w:val="nil"/>
              <w:bottom w:val="single" w:sz="8" w:space="0" w:color="auto"/>
              <w:right w:val="single" w:sz="4" w:space="0" w:color="auto"/>
            </w:tcBorders>
            <w:vAlign w:val="center"/>
          </w:tcPr>
          <w:p w14:paraId="57C43D8B" w14:textId="5BA12C13"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1,34</w:t>
            </w:r>
            <w:r w:rsidR="00AB1BB3">
              <w:rPr>
                <w:rFonts w:ascii="Calibri" w:eastAsia="Times New Roman" w:hAnsi="Calibri" w:cs="Calibri"/>
                <w:color w:val="000000"/>
              </w:rPr>
              <w:t>7</w:t>
            </w:r>
            <w:r w:rsidRPr="00B21898">
              <w:rPr>
                <w:rFonts w:ascii="Calibri" w:eastAsia="Times New Roman" w:hAnsi="Calibri" w:cs="Calibri"/>
                <w:color w:val="000000"/>
              </w:rPr>
              <w:t>.</w:t>
            </w:r>
            <w:r w:rsidR="00AB1BB3">
              <w:rPr>
                <w:rFonts w:ascii="Calibri" w:eastAsia="Times New Roman" w:hAnsi="Calibri" w:cs="Calibri"/>
                <w:color w:val="000000"/>
              </w:rPr>
              <w:t>7</w:t>
            </w:r>
            <w:r w:rsidRPr="00B21898">
              <w:rPr>
                <w:rFonts w:ascii="Calibri" w:eastAsia="Times New Roman" w:hAnsi="Calibri" w:cs="Calibri"/>
                <w:color w:val="000000"/>
              </w:rPr>
              <w:t>9</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72BBC567" w14:textId="4EDA2839"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302.</w:t>
            </w:r>
            <w:r w:rsidR="003C36D9">
              <w:rPr>
                <w:rFonts w:ascii="Calibri" w:eastAsia="Times New Roman" w:hAnsi="Calibri" w:cs="Calibri"/>
                <w:color w:val="000000"/>
              </w:rPr>
              <w:t>54</w:t>
            </w:r>
          </w:p>
        </w:tc>
      </w:tr>
      <w:tr w:rsidR="00D56F25" w:rsidRPr="00B21898" w14:paraId="01669C60"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43037CC0" w14:textId="77777777" w:rsidR="00D56F25" w:rsidRPr="00B21898" w:rsidRDefault="00D56F25" w:rsidP="004F34F8">
            <w:pPr>
              <w:spacing w:after="0" w:line="240" w:lineRule="auto"/>
              <w:rPr>
                <w:rFonts w:ascii="Calibri" w:eastAsia="Times New Roman" w:hAnsi="Calibri" w:cs="Calibri"/>
                <w:color w:val="000000"/>
              </w:rPr>
            </w:pPr>
            <w:r w:rsidRPr="00B21898">
              <w:rPr>
                <w:rFonts w:ascii="Calibri" w:eastAsia="Times New Roman" w:hAnsi="Calibri" w:cs="Calibri"/>
                <w:color w:val="000000"/>
              </w:rPr>
              <w:t>December</w:t>
            </w:r>
          </w:p>
        </w:tc>
        <w:tc>
          <w:tcPr>
            <w:tcW w:w="1793" w:type="dxa"/>
            <w:tcBorders>
              <w:top w:val="nil"/>
              <w:left w:val="nil"/>
              <w:bottom w:val="single" w:sz="8" w:space="0" w:color="auto"/>
              <w:right w:val="single" w:sz="8" w:space="0" w:color="auto"/>
            </w:tcBorders>
            <w:shd w:val="clear" w:color="auto" w:fill="auto"/>
            <w:noWrap/>
            <w:vAlign w:val="center"/>
            <w:hideMark/>
          </w:tcPr>
          <w:p w14:paraId="77D5B63A" w14:textId="77777777"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5</w:t>
            </w:r>
          </w:p>
        </w:tc>
        <w:tc>
          <w:tcPr>
            <w:tcW w:w="1434" w:type="dxa"/>
            <w:tcBorders>
              <w:top w:val="nil"/>
              <w:left w:val="nil"/>
              <w:bottom w:val="single" w:sz="8" w:space="0" w:color="auto"/>
              <w:right w:val="single" w:sz="8" w:space="0" w:color="auto"/>
            </w:tcBorders>
            <w:shd w:val="clear" w:color="auto" w:fill="auto"/>
            <w:noWrap/>
            <w:vAlign w:val="center"/>
            <w:hideMark/>
          </w:tcPr>
          <w:p w14:paraId="5CBCBF29" w14:textId="4DF25C7E" w:rsidR="00D56F25" w:rsidRPr="00B21898" w:rsidRDefault="009359B9" w:rsidP="004F34F8">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00D56F25" w:rsidRPr="00B21898">
              <w:rPr>
                <w:rFonts w:ascii="Calibri" w:eastAsia="Times New Roman" w:hAnsi="Calibri" w:cs="Calibri"/>
                <w:color w:val="000000"/>
              </w:rPr>
              <w:t>54.32</w:t>
            </w:r>
          </w:p>
        </w:tc>
        <w:tc>
          <w:tcPr>
            <w:tcW w:w="1434" w:type="dxa"/>
            <w:tcBorders>
              <w:top w:val="single" w:sz="8" w:space="0" w:color="auto"/>
              <w:left w:val="nil"/>
              <w:bottom w:val="single" w:sz="8" w:space="0" w:color="auto"/>
              <w:right w:val="single" w:sz="4" w:space="0" w:color="auto"/>
            </w:tcBorders>
            <w:vAlign w:val="center"/>
          </w:tcPr>
          <w:p w14:paraId="47CA5BED" w14:textId="0160987A"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2,753.</w:t>
            </w:r>
            <w:r w:rsidR="00AB1BB3">
              <w:rPr>
                <w:rFonts w:ascii="Calibri" w:eastAsia="Times New Roman" w:hAnsi="Calibri" w:cs="Calibri"/>
                <w:color w:val="000000"/>
              </w:rPr>
              <w:t>96</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4FFE7DE8" w14:textId="4AC6939D" w:rsidR="00D56F25" w:rsidRPr="00B21898" w:rsidRDefault="00D56F25" w:rsidP="004F34F8">
            <w:pPr>
              <w:spacing w:after="0" w:line="240" w:lineRule="auto"/>
              <w:jc w:val="center"/>
              <w:rPr>
                <w:rFonts w:ascii="Calibri" w:eastAsia="Times New Roman" w:hAnsi="Calibri" w:cs="Calibri"/>
                <w:color w:val="000000"/>
              </w:rPr>
            </w:pPr>
            <w:r w:rsidRPr="00B21898">
              <w:rPr>
                <w:rFonts w:ascii="Calibri" w:eastAsia="Times New Roman" w:hAnsi="Calibri" w:cs="Calibri"/>
                <w:color w:val="000000"/>
              </w:rPr>
              <w:t>253.75</w:t>
            </w:r>
          </w:p>
        </w:tc>
      </w:tr>
      <w:tr w:rsidR="00D56F25" w:rsidRPr="00B21898" w14:paraId="274C9193" w14:textId="77777777" w:rsidTr="004F34F8">
        <w:trPr>
          <w:trHeight w:val="62"/>
        </w:trPr>
        <w:tc>
          <w:tcPr>
            <w:tcW w:w="1335" w:type="dxa"/>
            <w:tcBorders>
              <w:top w:val="nil"/>
              <w:left w:val="single" w:sz="8" w:space="0" w:color="auto"/>
              <w:bottom w:val="single" w:sz="8" w:space="0" w:color="auto"/>
              <w:right w:val="single" w:sz="8" w:space="0" w:color="auto"/>
            </w:tcBorders>
            <w:shd w:val="clear" w:color="auto" w:fill="auto"/>
            <w:noWrap/>
            <w:vAlign w:val="center"/>
            <w:hideMark/>
          </w:tcPr>
          <w:p w14:paraId="5889D096" w14:textId="159904D8" w:rsidR="00D56F25" w:rsidRPr="00CD7BEA" w:rsidRDefault="00CD7BEA" w:rsidP="004F34F8">
            <w:pPr>
              <w:spacing w:after="0" w:line="240" w:lineRule="auto"/>
              <w:rPr>
                <w:rFonts w:ascii="Calibri" w:eastAsia="Times New Roman" w:hAnsi="Calibri" w:cs="Calibri"/>
                <w:b/>
                <w:bCs/>
                <w:color w:val="000000"/>
              </w:rPr>
            </w:pPr>
            <w:r w:rsidRPr="00CD7BEA">
              <w:rPr>
                <w:rFonts w:ascii="Calibri" w:eastAsia="Times New Roman" w:hAnsi="Calibri" w:cs="Calibri"/>
                <w:b/>
                <w:bCs/>
                <w:color w:val="000000"/>
              </w:rPr>
              <w:t>Total</w:t>
            </w:r>
          </w:p>
        </w:tc>
        <w:tc>
          <w:tcPr>
            <w:tcW w:w="1793" w:type="dxa"/>
            <w:tcBorders>
              <w:top w:val="nil"/>
              <w:left w:val="nil"/>
              <w:bottom w:val="single" w:sz="8" w:space="0" w:color="auto"/>
              <w:right w:val="single" w:sz="8" w:space="0" w:color="auto"/>
            </w:tcBorders>
            <w:shd w:val="clear" w:color="auto" w:fill="auto"/>
            <w:noWrap/>
            <w:vAlign w:val="center"/>
            <w:hideMark/>
          </w:tcPr>
          <w:p w14:paraId="3A13EFCC" w14:textId="77777777" w:rsidR="00D56F25" w:rsidRPr="00B21898" w:rsidRDefault="00D56F25" w:rsidP="004F34F8">
            <w:pPr>
              <w:spacing w:after="0" w:line="240" w:lineRule="auto"/>
              <w:jc w:val="center"/>
              <w:rPr>
                <w:rFonts w:ascii="Calibri" w:eastAsia="Times New Roman" w:hAnsi="Calibri" w:cs="Calibri"/>
                <w:b/>
                <w:bCs/>
                <w:color w:val="000000"/>
              </w:rPr>
            </w:pPr>
            <w:r w:rsidRPr="00B21898">
              <w:rPr>
                <w:rFonts w:ascii="Calibri" w:eastAsia="Times New Roman" w:hAnsi="Calibri" w:cs="Calibri"/>
                <w:b/>
                <w:bCs/>
                <w:color w:val="000000"/>
              </w:rPr>
              <w:t>98</w:t>
            </w:r>
          </w:p>
        </w:tc>
        <w:tc>
          <w:tcPr>
            <w:tcW w:w="1434" w:type="dxa"/>
            <w:tcBorders>
              <w:top w:val="nil"/>
              <w:left w:val="nil"/>
              <w:bottom w:val="single" w:sz="8" w:space="0" w:color="auto"/>
              <w:right w:val="single" w:sz="8" w:space="0" w:color="auto"/>
            </w:tcBorders>
            <w:shd w:val="clear" w:color="auto" w:fill="auto"/>
            <w:noWrap/>
            <w:vAlign w:val="center"/>
            <w:hideMark/>
          </w:tcPr>
          <w:p w14:paraId="29E33A3B" w14:textId="7FA08881" w:rsidR="00D56F25" w:rsidRPr="00B21898" w:rsidRDefault="00D56F25" w:rsidP="004F34F8">
            <w:pPr>
              <w:spacing w:after="0" w:line="240" w:lineRule="auto"/>
              <w:jc w:val="center"/>
              <w:rPr>
                <w:rFonts w:ascii="Calibri" w:eastAsia="Times New Roman" w:hAnsi="Calibri" w:cs="Calibri"/>
                <w:b/>
                <w:bCs/>
                <w:color w:val="000000"/>
              </w:rPr>
            </w:pPr>
            <w:r w:rsidRPr="00B21898">
              <w:rPr>
                <w:rFonts w:ascii="Calibri" w:eastAsia="Times New Roman" w:hAnsi="Calibri" w:cs="Calibri"/>
                <w:b/>
                <w:bCs/>
                <w:color w:val="000000"/>
              </w:rPr>
              <w:t>$3,</w:t>
            </w:r>
            <w:r w:rsidR="009359B9">
              <w:rPr>
                <w:rFonts w:ascii="Calibri" w:eastAsia="Times New Roman" w:hAnsi="Calibri" w:cs="Calibri"/>
                <w:b/>
                <w:bCs/>
                <w:color w:val="000000"/>
              </w:rPr>
              <w:t>638.62</w:t>
            </w:r>
          </w:p>
        </w:tc>
        <w:tc>
          <w:tcPr>
            <w:tcW w:w="1434" w:type="dxa"/>
            <w:tcBorders>
              <w:top w:val="single" w:sz="8" w:space="0" w:color="auto"/>
              <w:left w:val="nil"/>
              <w:bottom w:val="single" w:sz="8" w:space="0" w:color="auto"/>
              <w:right w:val="single" w:sz="4" w:space="0" w:color="auto"/>
            </w:tcBorders>
            <w:vAlign w:val="center"/>
          </w:tcPr>
          <w:p w14:paraId="508191CB" w14:textId="70520F4D" w:rsidR="00D56F25" w:rsidRPr="00B21898" w:rsidRDefault="00D56F25" w:rsidP="004F34F8">
            <w:pPr>
              <w:spacing w:after="0" w:line="240" w:lineRule="auto"/>
              <w:jc w:val="center"/>
              <w:rPr>
                <w:rFonts w:ascii="Calibri" w:eastAsia="Times New Roman" w:hAnsi="Calibri" w:cs="Calibri"/>
                <w:b/>
                <w:bCs/>
                <w:color w:val="000000"/>
              </w:rPr>
            </w:pPr>
            <w:r w:rsidRPr="00B21898">
              <w:rPr>
                <w:rFonts w:ascii="Calibri" w:eastAsia="Times New Roman" w:hAnsi="Calibri" w:cs="Calibri"/>
                <w:b/>
                <w:bCs/>
                <w:color w:val="000000"/>
              </w:rPr>
              <w:t>$</w:t>
            </w:r>
            <w:r w:rsidR="00AB1BB3">
              <w:rPr>
                <w:rFonts w:ascii="Calibri" w:eastAsia="Times New Roman" w:hAnsi="Calibri" w:cs="Calibri"/>
                <w:b/>
                <w:bCs/>
                <w:color w:val="000000"/>
              </w:rPr>
              <w:t>15,001.81</w:t>
            </w:r>
          </w:p>
        </w:tc>
        <w:tc>
          <w:tcPr>
            <w:tcW w:w="1434" w:type="dxa"/>
            <w:tcBorders>
              <w:top w:val="nil"/>
              <w:left w:val="single" w:sz="4" w:space="0" w:color="auto"/>
              <w:bottom w:val="single" w:sz="8" w:space="0" w:color="auto"/>
              <w:right w:val="single" w:sz="8" w:space="0" w:color="auto"/>
            </w:tcBorders>
            <w:shd w:val="clear" w:color="auto" w:fill="auto"/>
            <w:noWrap/>
            <w:vAlign w:val="center"/>
            <w:hideMark/>
          </w:tcPr>
          <w:p w14:paraId="0D3DAA1A" w14:textId="7DF71D15" w:rsidR="00D56F25" w:rsidRPr="00B21898" w:rsidRDefault="00D56F25" w:rsidP="004F34F8">
            <w:pPr>
              <w:spacing w:after="0" w:line="240" w:lineRule="auto"/>
              <w:jc w:val="center"/>
              <w:rPr>
                <w:rFonts w:ascii="Calibri" w:eastAsia="Times New Roman" w:hAnsi="Calibri" w:cs="Calibri"/>
                <w:b/>
                <w:bCs/>
                <w:color w:val="000000"/>
              </w:rPr>
            </w:pPr>
            <w:r w:rsidRPr="00B21898">
              <w:rPr>
                <w:rFonts w:ascii="Calibri" w:eastAsia="Times New Roman" w:hAnsi="Calibri" w:cs="Calibri"/>
                <w:b/>
                <w:bCs/>
                <w:color w:val="000000"/>
              </w:rPr>
              <w:t>$4,7</w:t>
            </w:r>
            <w:r w:rsidR="003C36D9">
              <w:rPr>
                <w:rFonts w:ascii="Calibri" w:eastAsia="Times New Roman" w:hAnsi="Calibri" w:cs="Calibri"/>
                <w:b/>
                <w:bCs/>
                <w:color w:val="000000"/>
              </w:rPr>
              <w:t>1</w:t>
            </w:r>
            <w:r w:rsidRPr="00B21898">
              <w:rPr>
                <w:rFonts w:ascii="Calibri" w:eastAsia="Times New Roman" w:hAnsi="Calibri" w:cs="Calibri"/>
                <w:b/>
                <w:bCs/>
                <w:color w:val="000000"/>
              </w:rPr>
              <w:t>0.2</w:t>
            </w:r>
            <w:r w:rsidR="003C36D9">
              <w:rPr>
                <w:rFonts w:ascii="Calibri" w:eastAsia="Times New Roman" w:hAnsi="Calibri" w:cs="Calibri"/>
                <w:b/>
                <w:bCs/>
                <w:color w:val="000000"/>
              </w:rPr>
              <w:t>6</w:t>
            </w:r>
          </w:p>
        </w:tc>
      </w:tr>
    </w:tbl>
    <w:p w14:paraId="6050FD64" w14:textId="77777777" w:rsidR="005E1B19" w:rsidRDefault="005E1B19" w:rsidP="006A3520">
      <w:pPr>
        <w:rPr>
          <w:rFonts w:ascii="Times New Roman" w:hAnsi="Times New Roman" w:cs="Times New Roman"/>
          <w:b/>
          <w:color w:val="000000" w:themeColor="text1"/>
          <w:sz w:val="24"/>
          <w:szCs w:val="24"/>
        </w:rPr>
      </w:pPr>
    </w:p>
    <w:p w14:paraId="55EB8003" w14:textId="77777777" w:rsidR="005E4AB3" w:rsidRDefault="005E4AB3" w:rsidP="002B1F10">
      <w:pPr>
        <w:rPr>
          <w:rFonts w:ascii="Times New Roman" w:hAnsi="Times New Roman" w:cs="Times New Roman"/>
          <w:bCs/>
          <w:sz w:val="24"/>
          <w:szCs w:val="24"/>
        </w:rPr>
      </w:pPr>
    </w:p>
    <w:p w14:paraId="3D8EF06E" w14:textId="77777777" w:rsidR="005E4AB3" w:rsidRDefault="005E4AB3" w:rsidP="002B1F10">
      <w:pPr>
        <w:rPr>
          <w:rFonts w:ascii="Times New Roman" w:hAnsi="Times New Roman" w:cs="Times New Roman"/>
          <w:bCs/>
          <w:sz w:val="24"/>
          <w:szCs w:val="24"/>
        </w:rPr>
      </w:pPr>
    </w:p>
    <w:p w14:paraId="3DB625CE" w14:textId="77777777" w:rsidR="005E4AB3" w:rsidRDefault="005E4AB3" w:rsidP="002B1F10">
      <w:pPr>
        <w:rPr>
          <w:rFonts w:ascii="Times New Roman" w:hAnsi="Times New Roman" w:cs="Times New Roman"/>
          <w:bCs/>
          <w:sz w:val="24"/>
          <w:szCs w:val="24"/>
        </w:rPr>
      </w:pPr>
    </w:p>
    <w:p w14:paraId="0130B211" w14:textId="77777777" w:rsidR="005E4AB3" w:rsidRDefault="005E4AB3" w:rsidP="002B1F10">
      <w:pPr>
        <w:rPr>
          <w:rFonts w:ascii="Times New Roman" w:hAnsi="Times New Roman" w:cs="Times New Roman"/>
          <w:bCs/>
          <w:sz w:val="24"/>
          <w:szCs w:val="24"/>
        </w:rPr>
      </w:pPr>
    </w:p>
    <w:p w14:paraId="72D21267" w14:textId="442BD5F2" w:rsidR="005E4AB3" w:rsidRPr="005E4AB3" w:rsidRDefault="002B1F10" w:rsidP="002B1F10">
      <w:pPr>
        <w:rPr>
          <w:rFonts w:ascii="Times New Roman" w:hAnsi="Times New Roman" w:cs="Times New Roman"/>
          <w:bCs/>
          <w:sz w:val="24"/>
          <w:szCs w:val="24"/>
        </w:rPr>
      </w:pPr>
      <w:r>
        <w:rPr>
          <w:rFonts w:ascii="Times New Roman" w:hAnsi="Times New Roman" w:cs="Times New Roman"/>
          <w:bCs/>
          <w:sz w:val="24"/>
          <w:szCs w:val="24"/>
        </w:rPr>
        <w:lastRenderedPageBreak/>
        <w:t>During the testing process, the internal auditor identified how much was spent by departments including food and taxes. Out of the total amount of $408,275.14 expended, $1</w:t>
      </w:r>
      <w:r w:rsidR="005E4AB3">
        <w:rPr>
          <w:rFonts w:ascii="Times New Roman" w:hAnsi="Times New Roman" w:cs="Times New Roman"/>
          <w:bCs/>
          <w:sz w:val="24"/>
          <w:szCs w:val="24"/>
        </w:rPr>
        <w:t>5,001.81</w:t>
      </w:r>
      <w:r>
        <w:rPr>
          <w:rFonts w:ascii="Times New Roman" w:hAnsi="Times New Roman" w:cs="Times New Roman"/>
          <w:bCs/>
          <w:sz w:val="24"/>
          <w:szCs w:val="24"/>
        </w:rPr>
        <w:t xml:space="preserve"> was spent on food, and $4,7</w:t>
      </w:r>
      <w:r w:rsidR="005E4AB3">
        <w:rPr>
          <w:rFonts w:ascii="Times New Roman" w:hAnsi="Times New Roman" w:cs="Times New Roman"/>
          <w:bCs/>
          <w:sz w:val="24"/>
          <w:szCs w:val="24"/>
        </w:rPr>
        <w:t>10.26</w:t>
      </w:r>
      <w:r>
        <w:rPr>
          <w:rFonts w:ascii="Times New Roman" w:hAnsi="Times New Roman" w:cs="Times New Roman"/>
          <w:bCs/>
          <w:sz w:val="24"/>
          <w:szCs w:val="24"/>
        </w:rPr>
        <w:t xml:space="preserve"> on sale tax</w:t>
      </w:r>
      <w:r w:rsidR="008C3C10">
        <w:rPr>
          <w:rFonts w:ascii="Times New Roman" w:hAnsi="Times New Roman" w:cs="Times New Roman"/>
          <w:bCs/>
          <w:sz w:val="24"/>
          <w:szCs w:val="24"/>
        </w:rPr>
        <w:t>es</w:t>
      </w:r>
      <w:r>
        <w:rPr>
          <w:rFonts w:ascii="Times New Roman" w:hAnsi="Times New Roman" w:cs="Times New Roman"/>
          <w:bCs/>
          <w:sz w:val="24"/>
          <w:szCs w:val="24"/>
        </w:rPr>
        <w:t xml:space="preserve">. </w:t>
      </w:r>
    </w:p>
    <w:p w14:paraId="261209FB" w14:textId="4B74F504" w:rsidR="00644AFD" w:rsidRPr="00AF5B07" w:rsidRDefault="002B1F10" w:rsidP="005C32FA">
      <w:pPr>
        <w:rPr>
          <w:rFonts w:ascii="Times New Roman" w:hAnsi="Times New Roman" w:cs="Times New Roman"/>
          <w:b/>
          <w:sz w:val="24"/>
          <w:szCs w:val="24"/>
        </w:rPr>
      </w:pPr>
      <w:r w:rsidRPr="00AF5B07">
        <w:rPr>
          <w:rFonts w:ascii="Times New Roman" w:hAnsi="Times New Roman" w:cs="Times New Roman"/>
          <w:b/>
          <w:sz w:val="24"/>
          <w:szCs w:val="24"/>
        </w:rPr>
        <w:t xml:space="preserve">Credit Card Expenditures by Departments </w:t>
      </w:r>
      <w:r w:rsidR="005C32FA" w:rsidRPr="00AF5B07">
        <w:rPr>
          <w:rFonts w:ascii="Times New Roman" w:hAnsi="Times New Roman" w:cs="Times New Roman"/>
          <w:b/>
          <w:sz w:val="24"/>
          <w:szCs w:val="24"/>
        </w:rPr>
        <w:t>– Table 3</w:t>
      </w:r>
    </w:p>
    <w:tbl>
      <w:tblPr>
        <w:tblW w:w="7560" w:type="dxa"/>
        <w:tblLook w:val="04A0" w:firstRow="1" w:lastRow="0" w:firstColumn="1" w:lastColumn="0" w:noHBand="0" w:noVBand="1"/>
      </w:tblPr>
      <w:tblGrid>
        <w:gridCol w:w="2860"/>
        <w:gridCol w:w="2080"/>
        <w:gridCol w:w="1320"/>
        <w:gridCol w:w="1300"/>
      </w:tblGrid>
      <w:tr w:rsidR="00CD7BEA" w:rsidRPr="00CD7BEA" w14:paraId="39BC8422" w14:textId="77777777" w:rsidTr="00CD7BEA">
        <w:trPr>
          <w:trHeight w:val="30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27DBC" w14:textId="77777777" w:rsidR="00CD7BEA" w:rsidRPr="00CD7BEA" w:rsidRDefault="00CD7BEA" w:rsidP="00CD7BEA">
            <w:pPr>
              <w:spacing w:after="0" w:line="240" w:lineRule="auto"/>
              <w:jc w:val="center"/>
              <w:rPr>
                <w:rFonts w:ascii="Calibri" w:eastAsia="Times New Roman" w:hAnsi="Calibri" w:cs="Calibri"/>
                <w:b/>
                <w:bCs/>
                <w:color w:val="000000"/>
              </w:rPr>
            </w:pPr>
            <w:r w:rsidRPr="00CD7BEA">
              <w:rPr>
                <w:rFonts w:ascii="Calibri" w:eastAsia="Times New Roman" w:hAnsi="Calibri" w:cs="Calibri"/>
                <w:b/>
                <w:bCs/>
                <w:color w:val="000000"/>
              </w:rPr>
              <w:t>Department</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14:paraId="040E6B05" w14:textId="77777777" w:rsidR="00CD7BEA" w:rsidRPr="00CD7BEA" w:rsidRDefault="00CD7BEA" w:rsidP="00CD7BEA">
            <w:pPr>
              <w:spacing w:after="0" w:line="240" w:lineRule="auto"/>
              <w:jc w:val="center"/>
              <w:rPr>
                <w:rFonts w:ascii="Calibri" w:eastAsia="Times New Roman" w:hAnsi="Calibri" w:cs="Calibri"/>
                <w:b/>
                <w:bCs/>
                <w:color w:val="000000"/>
              </w:rPr>
            </w:pPr>
            <w:r w:rsidRPr="00CD7BEA">
              <w:rPr>
                <w:rFonts w:ascii="Calibri" w:eastAsia="Times New Roman" w:hAnsi="Calibri" w:cs="Calibri"/>
                <w:b/>
                <w:bCs/>
                <w:color w:val="000000"/>
              </w:rPr>
              <w:t>Expenditures</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382C4A80" w14:textId="77777777" w:rsidR="00CD7BEA" w:rsidRPr="00CD7BEA" w:rsidRDefault="00CD7BEA" w:rsidP="00CD7BEA">
            <w:pPr>
              <w:spacing w:after="0" w:line="240" w:lineRule="auto"/>
              <w:jc w:val="center"/>
              <w:rPr>
                <w:rFonts w:ascii="Calibri" w:eastAsia="Times New Roman" w:hAnsi="Calibri" w:cs="Calibri"/>
                <w:b/>
                <w:bCs/>
                <w:color w:val="000000"/>
              </w:rPr>
            </w:pPr>
            <w:r w:rsidRPr="00CD7BEA">
              <w:rPr>
                <w:rFonts w:ascii="Calibri" w:eastAsia="Times New Roman" w:hAnsi="Calibri" w:cs="Calibri"/>
                <w:b/>
                <w:bCs/>
                <w:color w:val="000000"/>
              </w:rPr>
              <w:t>Food</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632E65F" w14:textId="77777777" w:rsidR="00CD7BEA" w:rsidRPr="00CD7BEA" w:rsidRDefault="00CD7BEA" w:rsidP="00CD7BEA">
            <w:pPr>
              <w:spacing w:after="0" w:line="240" w:lineRule="auto"/>
              <w:jc w:val="center"/>
              <w:rPr>
                <w:rFonts w:ascii="Calibri" w:eastAsia="Times New Roman" w:hAnsi="Calibri" w:cs="Calibri"/>
                <w:b/>
                <w:bCs/>
                <w:color w:val="000000"/>
              </w:rPr>
            </w:pPr>
            <w:r w:rsidRPr="00CD7BEA">
              <w:rPr>
                <w:rFonts w:ascii="Calibri" w:eastAsia="Times New Roman" w:hAnsi="Calibri" w:cs="Calibri"/>
                <w:b/>
                <w:bCs/>
                <w:color w:val="000000"/>
              </w:rPr>
              <w:t xml:space="preserve">Sale Tax </w:t>
            </w:r>
          </w:p>
        </w:tc>
      </w:tr>
      <w:tr w:rsidR="00CD7BEA" w:rsidRPr="00CD7BEA" w14:paraId="4D19D2A1"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vAlign w:val="bottom"/>
            <w:hideMark/>
          </w:tcPr>
          <w:p w14:paraId="1025D9FB"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Community Development</w:t>
            </w:r>
          </w:p>
        </w:tc>
        <w:tc>
          <w:tcPr>
            <w:tcW w:w="2080" w:type="dxa"/>
            <w:tcBorders>
              <w:top w:val="nil"/>
              <w:left w:val="nil"/>
              <w:bottom w:val="single" w:sz="4" w:space="0" w:color="auto"/>
              <w:right w:val="single" w:sz="4" w:space="0" w:color="auto"/>
            </w:tcBorders>
            <w:shd w:val="clear" w:color="auto" w:fill="auto"/>
            <w:noWrap/>
            <w:vAlign w:val="bottom"/>
            <w:hideMark/>
          </w:tcPr>
          <w:p w14:paraId="17282C8E" w14:textId="406B5B41"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$12,985.47</w:t>
            </w:r>
          </w:p>
        </w:tc>
        <w:tc>
          <w:tcPr>
            <w:tcW w:w="1320" w:type="dxa"/>
            <w:tcBorders>
              <w:top w:val="nil"/>
              <w:left w:val="nil"/>
              <w:bottom w:val="single" w:sz="4" w:space="0" w:color="auto"/>
              <w:right w:val="single" w:sz="4" w:space="0" w:color="auto"/>
            </w:tcBorders>
            <w:shd w:val="clear" w:color="auto" w:fill="auto"/>
            <w:noWrap/>
            <w:vAlign w:val="bottom"/>
            <w:hideMark/>
          </w:tcPr>
          <w:p w14:paraId="7B420A2A" w14:textId="601BBD81"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$763.85</w:t>
            </w:r>
          </w:p>
        </w:tc>
        <w:tc>
          <w:tcPr>
            <w:tcW w:w="1300" w:type="dxa"/>
            <w:tcBorders>
              <w:top w:val="nil"/>
              <w:left w:val="nil"/>
              <w:bottom w:val="single" w:sz="4" w:space="0" w:color="auto"/>
              <w:right w:val="single" w:sz="4" w:space="0" w:color="auto"/>
            </w:tcBorders>
            <w:shd w:val="clear" w:color="auto" w:fill="auto"/>
            <w:noWrap/>
            <w:vAlign w:val="bottom"/>
            <w:hideMark/>
          </w:tcPr>
          <w:p w14:paraId="2F8CF182" w14:textId="4BE6DA45"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$839.02</w:t>
            </w:r>
          </w:p>
        </w:tc>
      </w:tr>
      <w:tr w:rsidR="00CD7BEA" w:rsidRPr="00CD7BEA" w14:paraId="64E14DE8"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72B2527C"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Public Works</w:t>
            </w:r>
          </w:p>
        </w:tc>
        <w:tc>
          <w:tcPr>
            <w:tcW w:w="2080" w:type="dxa"/>
            <w:tcBorders>
              <w:top w:val="nil"/>
              <w:left w:val="nil"/>
              <w:bottom w:val="single" w:sz="4" w:space="0" w:color="auto"/>
              <w:right w:val="single" w:sz="4" w:space="0" w:color="auto"/>
            </w:tcBorders>
            <w:shd w:val="clear" w:color="auto" w:fill="auto"/>
            <w:noWrap/>
            <w:vAlign w:val="bottom"/>
            <w:hideMark/>
          </w:tcPr>
          <w:p w14:paraId="3E1363BF" w14:textId="34E1ECF6"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$27,803.32</w:t>
            </w:r>
          </w:p>
        </w:tc>
        <w:tc>
          <w:tcPr>
            <w:tcW w:w="1320" w:type="dxa"/>
            <w:tcBorders>
              <w:top w:val="nil"/>
              <w:left w:val="nil"/>
              <w:bottom w:val="single" w:sz="4" w:space="0" w:color="auto"/>
              <w:right w:val="single" w:sz="4" w:space="0" w:color="auto"/>
            </w:tcBorders>
            <w:shd w:val="clear" w:color="auto" w:fill="auto"/>
            <w:noWrap/>
            <w:vAlign w:val="bottom"/>
            <w:hideMark/>
          </w:tcPr>
          <w:p w14:paraId="08E6643E" w14:textId="77777777" w:rsidR="00CD7BEA" w:rsidRPr="00CD7BEA" w:rsidRDefault="00CD7BEA" w:rsidP="00CD7BEA">
            <w:pPr>
              <w:spacing w:after="0" w:line="240" w:lineRule="auto"/>
              <w:jc w:val="center"/>
              <w:rPr>
                <w:rFonts w:ascii="Calibri" w:eastAsia="Times New Roman" w:hAnsi="Calibri" w:cs="Calibri"/>
                <w:color w:val="000000"/>
              </w:rPr>
            </w:pPr>
            <w:r w:rsidRPr="00CD7BEA">
              <w:rPr>
                <w:rFonts w:ascii="Calibri" w:eastAsia="Times New Roman" w:hAnsi="Calibri" w:cs="Calibri"/>
                <w:color w:val="000000"/>
              </w:rPr>
              <w:t>$2,240.63</w:t>
            </w:r>
          </w:p>
        </w:tc>
        <w:tc>
          <w:tcPr>
            <w:tcW w:w="1300" w:type="dxa"/>
            <w:tcBorders>
              <w:top w:val="nil"/>
              <w:left w:val="nil"/>
              <w:bottom w:val="single" w:sz="4" w:space="0" w:color="auto"/>
              <w:right w:val="single" w:sz="4" w:space="0" w:color="auto"/>
            </w:tcBorders>
            <w:shd w:val="clear" w:color="auto" w:fill="auto"/>
            <w:noWrap/>
            <w:vAlign w:val="bottom"/>
            <w:hideMark/>
          </w:tcPr>
          <w:p w14:paraId="09A04770" w14:textId="7FC1268E"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$361.99</w:t>
            </w:r>
          </w:p>
        </w:tc>
      </w:tr>
      <w:tr w:rsidR="00CD7BEA" w:rsidRPr="00CD7BEA" w14:paraId="2EAD3478"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32769C4B"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 xml:space="preserve">Police </w:t>
            </w:r>
          </w:p>
        </w:tc>
        <w:tc>
          <w:tcPr>
            <w:tcW w:w="2080" w:type="dxa"/>
            <w:tcBorders>
              <w:top w:val="nil"/>
              <w:left w:val="nil"/>
              <w:bottom w:val="single" w:sz="4" w:space="0" w:color="auto"/>
              <w:right w:val="single" w:sz="4" w:space="0" w:color="auto"/>
            </w:tcBorders>
            <w:shd w:val="clear" w:color="auto" w:fill="auto"/>
            <w:noWrap/>
            <w:vAlign w:val="bottom"/>
            <w:hideMark/>
          </w:tcPr>
          <w:p w14:paraId="0B56A903" w14:textId="77777777" w:rsidR="00CD7BEA" w:rsidRPr="00CD7BEA" w:rsidRDefault="00CD7BEA" w:rsidP="00CD7BEA">
            <w:pPr>
              <w:spacing w:after="0" w:line="240" w:lineRule="auto"/>
              <w:jc w:val="center"/>
              <w:rPr>
                <w:rFonts w:ascii="Calibri" w:eastAsia="Times New Roman" w:hAnsi="Calibri" w:cs="Calibri"/>
                <w:color w:val="000000"/>
              </w:rPr>
            </w:pPr>
            <w:r w:rsidRPr="00CD7BEA">
              <w:rPr>
                <w:rFonts w:ascii="Calibri" w:eastAsia="Times New Roman" w:hAnsi="Calibri" w:cs="Calibri"/>
                <w:color w:val="000000"/>
              </w:rPr>
              <w:t>$125,126.66</w:t>
            </w:r>
          </w:p>
        </w:tc>
        <w:tc>
          <w:tcPr>
            <w:tcW w:w="1320" w:type="dxa"/>
            <w:tcBorders>
              <w:top w:val="nil"/>
              <w:left w:val="nil"/>
              <w:bottom w:val="single" w:sz="4" w:space="0" w:color="auto"/>
              <w:right w:val="single" w:sz="4" w:space="0" w:color="auto"/>
            </w:tcBorders>
            <w:shd w:val="clear" w:color="auto" w:fill="auto"/>
            <w:noWrap/>
            <w:vAlign w:val="bottom"/>
            <w:hideMark/>
          </w:tcPr>
          <w:p w14:paraId="169EA1AC" w14:textId="77777777" w:rsidR="00CD7BEA" w:rsidRPr="00CD7BEA" w:rsidRDefault="00CD7BEA" w:rsidP="00CD7BEA">
            <w:pPr>
              <w:spacing w:after="0" w:line="240" w:lineRule="auto"/>
              <w:jc w:val="center"/>
              <w:rPr>
                <w:rFonts w:ascii="Calibri" w:eastAsia="Times New Roman" w:hAnsi="Calibri" w:cs="Calibri"/>
                <w:color w:val="000000"/>
              </w:rPr>
            </w:pPr>
            <w:r w:rsidRPr="00CD7BEA">
              <w:rPr>
                <w:rFonts w:ascii="Calibri" w:eastAsia="Times New Roman" w:hAnsi="Calibri" w:cs="Calibri"/>
                <w:color w:val="000000"/>
              </w:rPr>
              <w:t>$3,558.64</w:t>
            </w:r>
          </w:p>
        </w:tc>
        <w:tc>
          <w:tcPr>
            <w:tcW w:w="1300" w:type="dxa"/>
            <w:tcBorders>
              <w:top w:val="nil"/>
              <w:left w:val="nil"/>
              <w:bottom w:val="single" w:sz="4" w:space="0" w:color="auto"/>
              <w:right w:val="single" w:sz="4" w:space="0" w:color="auto"/>
            </w:tcBorders>
            <w:shd w:val="clear" w:color="auto" w:fill="auto"/>
            <w:noWrap/>
            <w:vAlign w:val="bottom"/>
            <w:hideMark/>
          </w:tcPr>
          <w:p w14:paraId="5EAD0532" w14:textId="77777777" w:rsidR="00CD7BEA" w:rsidRPr="00CD7BEA" w:rsidRDefault="00CD7BEA" w:rsidP="00CD7BEA">
            <w:pPr>
              <w:spacing w:after="0" w:line="240" w:lineRule="auto"/>
              <w:jc w:val="center"/>
              <w:rPr>
                <w:rFonts w:ascii="Calibri" w:eastAsia="Times New Roman" w:hAnsi="Calibri" w:cs="Calibri"/>
                <w:color w:val="000000"/>
              </w:rPr>
            </w:pPr>
            <w:r w:rsidRPr="00CD7BEA">
              <w:rPr>
                <w:rFonts w:ascii="Calibri" w:eastAsia="Times New Roman" w:hAnsi="Calibri" w:cs="Calibri"/>
                <w:color w:val="000000"/>
              </w:rPr>
              <w:t>$1,224.51</w:t>
            </w:r>
          </w:p>
        </w:tc>
      </w:tr>
      <w:tr w:rsidR="00CD7BEA" w:rsidRPr="00CD7BEA" w14:paraId="2293A39E"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45C2A940"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Human Resources</w:t>
            </w:r>
          </w:p>
        </w:tc>
        <w:tc>
          <w:tcPr>
            <w:tcW w:w="2080" w:type="dxa"/>
            <w:tcBorders>
              <w:top w:val="nil"/>
              <w:left w:val="nil"/>
              <w:bottom w:val="single" w:sz="4" w:space="0" w:color="auto"/>
              <w:right w:val="single" w:sz="4" w:space="0" w:color="auto"/>
            </w:tcBorders>
            <w:shd w:val="clear" w:color="auto" w:fill="auto"/>
            <w:noWrap/>
            <w:vAlign w:val="bottom"/>
            <w:hideMark/>
          </w:tcPr>
          <w:p w14:paraId="57E3C4EE" w14:textId="5925458B"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$3,783.76</w:t>
            </w:r>
          </w:p>
        </w:tc>
        <w:tc>
          <w:tcPr>
            <w:tcW w:w="1320" w:type="dxa"/>
            <w:tcBorders>
              <w:top w:val="nil"/>
              <w:left w:val="nil"/>
              <w:bottom w:val="single" w:sz="4" w:space="0" w:color="auto"/>
              <w:right w:val="single" w:sz="4" w:space="0" w:color="auto"/>
            </w:tcBorders>
            <w:shd w:val="clear" w:color="auto" w:fill="auto"/>
            <w:noWrap/>
            <w:vAlign w:val="bottom"/>
            <w:hideMark/>
          </w:tcPr>
          <w:p w14:paraId="5806BFA4" w14:textId="05D64A04"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$140.43</w:t>
            </w:r>
          </w:p>
        </w:tc>
        <w:tc>
          <w:tcPr>
            <w:tcW w:w="1300" w:type="dxa"/>
            <w:tcBorders>
              <w:top w:val="nil"/>
              <w:left w:val="nil"/>
              <w:bottom w:val="single" w:sz="4" w:space="0" w:color="auto"/>
              <w:right w:val="single" w:sz="4" w:space="0" w:color="auto"/>
            </w:tcBorders>
            <w:shd w:val="clear" w:color="auto" w:fill="auto"/>
            <w:noWrap/>
            <w:vAlign w:val="bottom"/>
            <w:hideMark/>
          </w:tcPr>
          <w:p w14:paraId="15F2E6F9" w14:textId="30E4BC5F"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$109.98</w:t>
            </w:r>
          </w:p>
        </w:tc>
      </w:tr>
      <w:tr w:rsidR="00CD7BEA" w:rsidRPr="00CD7BEA" w14:paraId="5CDD412F"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14F8B0FA"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Finance</w:t>
            </w:r>
          </w:p>
        </w:tc>
        <w:tc>
          <w:tcPr>
            <w:tcW w:w="2080" w:type="dxa"/>
            <w:tcBorders>
              <w:top w:val="nil"/>
              <w:left w:val="nil"/>
              <w:bottom w:val="single" w:sz="4" w:space="0" w:color="auto"/>
              <w:right w:val="single" w:sz="4" w:space="0" w:color="auto"/>
            </w:tcBorders>
            <w:shd w:val="clear" w:color="auto" w:fill="auto"/>
            <w:noWrap/>
            <w:vAlign w:val="bottom"/>
            <w:hideMark/>
          </w:tcPr>
          <w:p w14:paraId="23AA32BA" w14:textId="558150D0"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$81,253.98</w:t>
            </w:r>
          </w:p>
        </w:tc>
        <w:tc>
          <w:tcPr>
            <w:tcW w:w="1320" w:type="dxa"/>
            <w:tcBorders>
              <w:top w:val="nil"/>
              <w:left w:val="nil"/>
              <w:bottom w:val="single" w:sz="4" w:space="0" w:color="auto"/>
              <w:right w:val="single" w:sz="4" w:space="0" w:color="auto"/>
            </w:tcBorders>
            <w:shd w:val="clear" w:color="auto" w:fill="auto"/>
            <w:noWrap/>
            <w:vAlign w:val="bottom"/>
            <w:hideMark/>
          </w:tcPr>
          <w:p w14:paraId="5368BD1F" w14:textId="0BE6F58F"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$726.78</w:t>
            </w:r>
          </w:p>
        </w:tc>
        <w:tc>
          <w:tcPr>
            <w:tcW w:w="1300" w:type="dxa"/>
            <w:tcBorders>
              <w:top w:val="nil"/>
              <w:left w:val="nil"/>
              <w:bottom w:val="single" w:sz="4" w:space="0" w:color="auto"/>
              <w:right w:val="single" w:sz="4" w:space="0" w:color="auto"/>
            </w:tcBorders>
            <w:shd w:val="clear" w:color="auto" w:fill="auto"/>
            <w:noWrap/>
            <w:vAlign w:val="bottom"/>
            <w:hideMark/>
          </w:tcPr>
          <w:p w14:paraId="742C26E6" w14:textId="77777777" w:rsidR="00CD7BEA" w:rsidRPr="00CD7BEA" w:rsidRDefault="00CD7BEA" w:rsidP="00CD7BEA">
            <w:pPr>
              <w:spacing w:after="0" w:line="240" w:lineRule="auto"/>
              <w:jc w:val="center"/>
              <w:rPr>
                <w:rFonts w:ascii="Calibri" w:eastAsia="Times New Roman" w:hAnsi="Calibri" w:cs="Calibri"/>
                <w:color w:val="000000"/>
              </w:rPr>
            </w:pPr>
            <w:r w:rsidRPr="00CD7BEA">
              <w:rPr>
                <w:rFonts w:ascii="Calibri" w:eastAsia="Times New Roman" w:hAnsi="Calibri" w:cs="Calibri"/>
                <w:color w:val="000000"/>
              </w:rPr>
              <w:t>$1,004.33</w:t>
            </w:r>
          </w:p>
        </w:tc>
      </w:tr>
      <w:tr w:rsidR="00CD7BEA" w:rsidRPr="00CD7BEA" w14:paraId="4E2FBF0D"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2F1A9D30"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Managing Director</w:t>
            </w:r>
          </w:p>
        </w:tc>
        <w:tc>
          <w:tcPr>
            <w:tcW w:w="2080" w:type="dxa"/>
            <w:tcBorders>
              <w:top w:val="nil"/>
              <w:left w:val="nil"/>
              <w:bottom w:val="single" w:sz="4" w:space="0" w:color="auto"/>
              <w:right w:val="single" w:sz="4" w:space="0" w:color="auto"/>
            </w:tcBorders>
            <w:shd w:val="clear" w:color="auto" w:fill="auto"/>
            <w:noWrap/>
            <w:vAlign w:val="bottom"/>
            <w:hideMark/>
          </w:tcPr>
          <w:p w14:paraId="2B0D109B" w14:textId="229A9BB4"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$15,050.89</w:t>
            </w:r>
          </w:p>
        </w:tc>
        <w:tc>
          <w:tcPr>
            <w:tcW w:w="1320" w:type="dxa"/>
            <w:tcBorders>
              <w:top w:val="nil"/>
              <w:left w:val="nil"/>
              <w:bottom w:val="single" w:sz="4" w:space="0" w:color="auto"/>
              <w:right w:val="single" w:sz="4" w:space="0" w:color="auto"/>
            </w:tcBorders>
            <w:shd w:val="clear" w:color="auto" w:fill="auto"/>
            <w:noWrap/>
            <w:vAlign w:val="bottom"/>
            <w:hideMark/>
          </w:tcPr>
          <w:p w14:paraId="2F42DFCE" w14:textId="2DA7188A"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$595.32</w:t>
            </w:r>
          </w:p>
        </w:tc>
        <w:tc>
          <w:tcPr>
            <w:tcW w:w="1300" w:type="dxa"/>
            <w:tcBorders>
              <w:top w:val="nil"/>
              <w:left w:val="nil"/>
              <w:bottom w:val="single" w:sz="4" w:space="0" w:color="auto"/>
              <w:right w:val="single" w:sz="4" w:space="0" w:color="auto"/>
            </w:tcBorders>
            <w:shd w:val="clear" w:color="auto" w:fill="auto"/>
            <w:noWrap/>
            <w:vAlign w:val="bottom"/>
            <w:hideMark/>
          </w:tcPr>
          <w:p w14:paraId="33909EFA" w14:textId="1C0DEA15"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$65.70</w:t>
            </w:r>
          </w:p>
        </w:tc>
      </w:tr>
      <w:tr w:rsidR="00CD7BEA" w:rsidRPr="00CD7BEA" w14:paraId="064770FD"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18C13496"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Fire</w:t>
            </w:r>
          </w:p>
        </w:tc>
        <w:tc>
          <w:tcPr>
            <w:tcW w:w="2080" w:type="dxa"/>
            <w:tcBorders>
              <w:top w:val="nil"/>
              <w:left w:val="nil"/>
              <w:bottom w:val="single" w:sz="4" w:space="0" w:color="auto"/>
              <w:right w:val="single" w:sz="4" w:space="0" w:color="auto"/>
            </w:tcBorders>
            <w:shd w:val="clear" w:color="auto" w:fill="auto"/>
            <w:noWrap/>
            <w:vAlign w:val="bottom"/>
            <w:hideMark/>
          </w:tcPr>
          <w:p w14:paraId="470B1052" w14:textId="77777777" w:rsidR="00CD7BEA" w:rsidRPr="00CD7BEA" w:rsidRDefault="00CD7BEA" w:rsidP="00CD7BEA">
            <w:pPr>
              <w:spacing w:after="0" w:line="240" w:lineRule="auto"/>
              <w:jc w:val="center"/>
              <w:rPr>
                <w:rFonts w:ascii="Calibri" w:eastAsia="Times New Roman" w:hAnsi="Calibri" w:cs="Calibri"/>
                <w:color w:val="000000"/>
              </w:rPr>
            </w:pPr>
            <w:r w:rsidRPr="00CD7BEA">
              <w:rPr>
                <w:rFonts w:ascii="Calibri" w:eastAsia="Times New Roman" w:hAnsi="Calibri" w:cs="Calibri"/>
                <w:color w:val="000000"/>
              </w:rPr>
              <w:t>$113,734.16</w:t>
            </w:r>
          </w:p>
        </w:tc>
        <w:tc>
          <w:tcPr>
            <w:tcW w:w="1320" w:type="dxa"/>
            <w:tcBorders>
              <w:top w:val="nil"/>
              <w:left w:val="nil"/>
              <w:bottom w:val="single" w:sz="4" w:space="0" w:color="auto"/>
              <w:right w:val="single" w:sz="4" w:space="0" w:color="auto"/>
            </w:tcBorders>
            <w:shd w:val="clear" w:color="auto" w:fill="auto"/>
            <w:noWrap/>
            <w:vAlign w:val="bottom"/>
            <w:hideMark/>
          </w:tcPr>
          <w:p w14:paraId="0E7DEB9D" w14:textId="77777777" w:rsidR="00CD7BEA" w:rsidRPr="00CD7BEA" w:rsidRDefault="00CD7BEA" w:rsidP="00CD7BEA">
            <w:pPr>
              <w:spacing w:after="0" w:line="240" w:lineRule="auto"/>
              <w:jc w:val="center"/>
              <w:rPr>
                <w:rFonts w:ascii="Calibri" w:eastAsia="Times New Roman" w:hAnsi="Calibri" w:cs="Calibri"/>
                <w:color w:val="000000"/>
              </w:rPr>
            </w:pPr>
            <w:r w:rsidRPr="00CD7BEA">
              <w:rPr>
                <w:rFonts w:ascii="Calibri" w:eastAsia="Times New Roman" w:hAnsi="Calibri" w:cs="Calibri"/>
                <w:color w:val="000000"/>
              </w:rPr>
              <w:t>$4,067.90</w:t>
            </w:r>
          </w:p>
        </w:tc>
        <w:tc>
          <w:tcPr>
            <w:tcW w:w="1300" w:type="dxa"/>
            <w:tcBorders>
              <w:top w:val="nil"/>
              <w:left w:val="nil"/>
              <w:bottom w:val="single" w:sz="4" w:space="0" w:color="auto"/>
              <w:right w:val="single" w:sz="4" w:space="0" w:color="auto"/>
            </w:tcBorders>
            <w:shd w:val="clear" w:color="auto" w:fill="auto"/>
            <w:noWrap/>
            <w:vAlign w:val="bottom"/>
            <w:hideMark/>
          </w:tcPr>
          <w:p w14:paraId="0FC4A700" w14:textId="2F6D8A65"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$590.36</w:t>
            </w:r>
          </w:p>
        </w:tc>
      </w:tr>
      <w:tr w:rsidR="00CD7BEA" w:rsidRPr="00CD7BEA" w14:paraId="226691FE"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7DC6400C"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Law</w:t>
            </w:r>
          </w:p>
        </w:tc>
        <w:tc>
          <w:tcPr>
            <w:tcW w:w="2080" w:type="dxa"/>
            <w:tcBorders>
              <w:top w:val="nil"/>
              <w:left w:val="nil"/>
              <w:bottom w:val="single" w:sz="4" w:space="0" w:color="auto"/>
              <w:right w:val="single" w:sz="4" w:space="0" w:color="auto"/>
            </w:tcBorders>
            <w:shd w:val="clear" w:color="auto" w:fill="auto"/>
            <w:noWrap/>
            <w:vAlign w:val="bottom"/>
            <w:hideMark/>
          </w:tcPr>
          <w:p w14:paraId="3993F7A8" w14:textId="57DE85D5"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$3,314.65</w:t>
            </w:r>
          </w:p>
        </w:tc>
        <w:tc>
          <w:tcPr>
            <w:tcW w:w="1320" w:type="dxa"/>
            <w:tcBorders>
              <w:top w:val="nil"/>
              <w:left w:val="nil"/>
              <w:bottom w:val="single" w:sz="4" w:space="0" w:color="auto"/>
              <w:right w:val="single" w:sz="4" w:space="0" w:color="auto"/>
            </w:tcBorders>
            <w:shd w:val="clear" w:color="auto" w:fill="auto"/>
            <w:noWrap/>
            <w:vAlign w:val="bottom"/>
            <w:hideMark/>
          </w:tcPr>
          <w:p w14:paraId="7C90C610" w14:textId="1B3C7CB6" w:rsidR="00CD7BEA" w:rsidRPr="00CD7BEA" w:rsidRDefault="00CD7BEA" w:rsidP="00CD7BEA">
            <w:pPr>
              <w:spacing w:after="0" w:line="240" w:lineRule="auto"/>
              <w:jc w:val="center"/>
              <w:rPr>
                <w:rFonts w:ascii="Calibri" w:eastAsia="Times New Roman" w:hAnsi="Calibri" w:cs="Calibri"/>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590B5271" w14:textId="7A8909A3" w:rsidR="00CD7BEA" w:rsidRPr="00CD7BEA" w:rsidRDefault="00CD7BEA" w:rsidP="00CD7BEA">
            <w:pPr>
              <w:spacing w:after="0" w:line="240" w:lineRule="auto"/>
              <w:jc w:val="center"/>
              <w:rPr>
                <w:rFonts w:ascii="Calibri" w:eastAsia="Times New Roman" w:hAnsi="Calibri" w:cs="Calibri"/>
                <w:color w:val="000000"/>
              </w:rPr>
            </w:pPr>
          </w:p>
        </w:tc>
      </w:tr>
      <w:tr w:rsidR="00CD7BEA" w:rsidRPr="00CD7BEA" w14:paraId="605E3F34"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53FB880D"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Mayor</w:t>
            </w:r>
          </w:p>
        </w:tc>
        <w:tc>
          <w:tcPr>
            <w:tcW w:w="2080" w:type="dxa"/>
            <w:tcBorders>
              <w:top w:val="nil"/>
              <w:left w:val="nil"/>
              <w:bottom w:val="single" w:sz="4" w:space="0" w:color="auto"/>
              <w:right w:val="single" w:sz="4" w:space="0" w:color="auto"/>
            </w:tcBorders>
            <w:shd w:val="clear" w:color="auto" w:fill="auto"/>
            <w:noWrap/>
            <w:vAlign w:val="bottom"/>
            <w:hideMark/>
          </w:tcPr>
          <w:p w14:paraId="739F3F33" w14:textId="3B893A28"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$15,520.05</w:t>
            </w:r>
          </w:p>
        </w:tc>
        <w:tc>
          <w:tcPr>
            <w:tcW w:w="1320" w:type="dxa"/>
            <w:tcBorders>
              <w:top w:val="nil"/>
              <w:left w:val="nil"/>
              <w:bottom w:val="single" w:sz="4" w:space="0" w:color="auto"/>
              <w:right w:val="single" w:sz="4" w:space="0" w:color="auto"/>
            </w:tcBorders>
            <w:shd w:val="clear" w:color="auto" w:fill="auto"/>
            <w:noWrap/>
            <w:vAlign w:val="bottom"/>
            <w:hideMark/>
          </w:tcPr>
          <w:p w14:paraId="3F48779F" w14:textId="77777777" w:rsidR="00CD7BEA" w:rsidRPr="00CD7BEA" w:rsidRDefault="00CD7BEA" w:rsidP="00CD7BEA">
            <w:pPr>
              <w:spacing w:after="0" w:line="240" w:lineRule="auto"/>
              <w:jc w:val="center"/>
              <w:rPr>
                <w:rFonts w:ascii="Calibri" w:eastAsia="Times New Roman" w:hAnsi="Calibri" w:cs="Calibri"/>
                <w:color w:val="000000"/>
              </w:rPr>
            </w:pPr>
            <w:r w:rsidRPr="00CD7BEA">
              <w:rPr>
                <w:rFonts w:ascii="Calibri" w:eastAsia="Times New Roman" w:hAnsi="Calibri" w:cs="Calibri"/>
                <w:color w:val="000000"/>
              </w:rPr>
              <w:t>$2,605.54</w:t>
            </w:r>
          </w:p>
        </w:tc>
        <w:tc>
          <w:tcPr>
            <w:tcW w:w="1300" w:type="dxa"/>
            <w:tcBorders>
              <w:top w:val="nil"/>
              <w:left w:val="nil"/>
              <w:bottom w:val="single" w:sz="4" w:space="0" w:color="auto"/>
              <w:right w:val="single" w:sz="4" w:space="0" w:color="auto"/>
            </w:tcBorders>
            <w:shd w:val="clear" w:color="auto" w:fill="auto"/>
            <w:noWrap/>
            <w:vAlign w:val="bottom"/>
            <w:hideMark/>
          </w:tcPr>
          <w:p w14:paraId="5A21DE69" w14:textId="608898EC"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$393.66</w:t>
            </w:r>
          </w:p>
        </w:tc>
      </w:tr>
      <w:tr w:rsidR="00CD7BEA" w:rsidRPr="00CD7BEA" w14:paraId="331BCA48"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1AAB9EA9"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City Clerk</w:t>
            </w:r>
          </w:p>
        </w:tc>
        <w:tc>
          <w:tcPr>
            <w:tcW w:w="2080" w:type="dxa"/>
            <w:tcBorders>
              <w:top w:val="nil"/>
              <w:left w:val="nil"/>
              <w:bottom w:val="single" w:sz="4" w:space="0" w:color="auto"/>
              <w:right w:val="single" w:sz="4" w:space="0" w:color="auto"/>
            </w:tcBorders>
            <w:shd w:val="clear" w:color="auto" w:fill="auto"/>
            <w:noWrap/>
            <w:vAlign w:val="bottom"/>
            <w:hideMark/>
          </w:tcPr>
          <w:p w14:paraId="44F27B08" w14:textId="349E81ED"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$6,255.29</w:t>
            </w:r>
          </w:p>
        </w:tc>
        <w:tc>
          <w:tcPr>
            <w:tcW w:w="1320" w:type="dxa"/>
            <w:tcBorders>
              <w:top w:val="nil"/>
              <w:left w:val="nil"/>
              <w:bottom w:val="single" w:sz="4" w:space="0" w:color="auto"/>
              <w:right w:val="single" w:sz="4" w:space="0" w:color="auto"/>
            </w:tcBorders>
            <w:shd w:val="clear" w:color="auto" w:fill="auto"/>
            <w:noWrap/>
            <w:vAlign w:val="bottom"/>
            <w:hideMark/>
          </w:tcPr>
          <w:p w14:paraId="2566C03E" w14:textId="1C07F4AD"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$302.72</w:t>
            </w:r>
          </w:p>
        </w:tc>
        <w:tc>
          <w:tcPr>
            <w:tcW w:w="1300" w:type="dxa"/>
            <w:tcBorders>
              <w:top w:val="nil"/>
              <w:left w:val="nil"/>
              <w:bottom w:val="single" w:sz="4" w:space="0" w:color="auto"/>
              <w:right w:val="single" w:sz="4" w:space="0" w:color="auto"/>
            </w:tcBorders>
            <w:shd w:val="clear" w:color="auto" w:fill="auto"/>
            <w:noWrap/>
            <w:vAlign w:val="bottom"/>
            <w:hideMark/>
          </w:tcPr>
          <w:p w14:paraId="71E9D84C" w14:textId="7597A654"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$2.49</w:t>
            </w:r>
          </w:p>
        </w:tc>
      </w:tr>
      <w:tr w:rsidR="00CD7BEA" w:rsidRPr="00CD7BEA" w14:paraId="341AE3FB"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4C2BEA92" w14:textId="77777777" w:rsidR="00CD7BEA" w:rsidRPr="00CD7BEA" w:rsidRDefault="00CD7BEA" w:rsidP="00CD7BEA">
            <w:pPr>
              <w:spacing w:after="0" w:line="240" w:lineRule="auto"/>
              <w:rPr>
                <w:rFonts w:ascii="Calibri" w:eastAsia="Times New Roman" w:hAnsi="Calibri" w:cs="Calibri"/>
                <w:color w:val="000000"/>
              </w:rPr>
            </w:pPr>
            <w:r w:rsidRPr="00CD7BEA">
              <w:rPr>
                <w:rFonts w:ascii="Calibri" w:eastAsia="Times New Roman" w:hAnsi="Calibri" w:cs="Calibri"/>
                <w:color w:val="000000"/>
              </w:rPr>
              <w:t xml:space="preserve">Human Relations </w:t>
            </w:r>
          </w:p>
        </w:tc>
        <w:tc>
          <w:tcPr>
            <w:tcW w:w="2080" w:type="dxa"/>
            <w:tcBorders>
              <w:top w:val="nil"/>
              <w:left w:val="nil"/>
              <w:bottom w:val="single" w:sz="4" w:space="0" w:color="auto"/>
              <w:right w:val="single" w:sz="4" w:space="0" w:color="auto"/>
            </w:tcBorders>
            <w:shd w:val="clear" w:color="auto" w:fill="auto"/>
            <w:noWrap/>
            <w:vAlign w:val="bottom"/>
            <w:hideMark/>
          </w:tcPr>
          <w:p w14:paraId="4BD2C8A4" w14:textId="077A4991"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$3,446.91</w:t>
            </w:r>
          </w:p>
        </w:tc>
        <w:tc>
          <w:tcPr>
            <w:tcW w:w="1320" w:type="dxa"/>
            <w:tcBorders>
              <w:top w:val="nil"/>
              <w:left w:val="nil"/>
              <w:bottom w:val="single" w:sz="4" w:space="0" w:color="auto"/>
              <w:right w:val="single" w:sz="4" w:space="0" w:color="auto"/>
            </w:tcBorders>
            <w:shd w:val="clear" w:color="auto" w:fill="auto"/>
            <w:noWrap/>
            <w:vAlign w:val="bottom"/>
            <w:hideMark/>
          </w:tcPr>
          <w:p w14:paraId="7068211A" w14:textId="7643A2E7" w:rsidR="00CD7BEA" w:rsidRPr="00CD7BEA" w:rsidRDefault="00CD7BEA" w:rsidP="00CD7BEA">
            <w:pPr>
              <w:spacing w:after="0" w:line="240" w:lineRule="auto"/>
              <w:jc w:val="center"/>
              <w:rPr>
                <w:rFonts w:ascii="Calibri" w:eastAsia="Times New Roman" w:hAnsi="Calibri" w:cs="Calibri"/>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65CAE75E" w14:textId="709FA0FB" w:rsidR="00CD7BEA" w:rsidRPr="00CD7BEA" w:rsidRDefault="00CD7BEA" w:rsidP="00CD7BEA">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   </w:t>
            </w:r>
            <w:r w:rsidRPr="00CD7BEA">
              <w:rPr>
                <w:rFonts w:ascii="Calibri" w:eastAsia="Times New Roman" w:hAnsi="Calibri" w:cs="Calibri"/>
                <w:color w:val="000000"/>
              </w:rPr>
              <w:t>$118.22</w:t>
            </w:r>
          </w:p>
        </w:tc>
      </w:tr>
      <w:tr w:rsidR="00CD7BEA" w:rsidRPr="00CD7BEA" w14:paraId="57EFDA00" w14:textId="77777777" w:rsidTr="00CD7BEA">
        <w:trPr>
          <w:trHeight w:val="300"/>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06A8DE11" w14:textId="77777777" w:rsidR="00CD7BEA" w:rsidRPr="00CD7BEA" w:rsidRDefault="00CD7BEA" w:rsidP="00CD7BEA">
            <w:pPr>
              <w:spacing w:after="0" w:line="240" w:lineRule="auto"/>
              <w:rPr>
                <w:rFonts w:ascii="Calibri" w:eastAsia="Times New Roman" w:hAnsi="Calibri" w:cs="Calibri"/>
                <w:b/>
                <w:bCs/>
                <w:color w:val="000000"/>
              </w:rPr>
            </w:pPr>
            <w:r w:rsidRPr="00CD7BEA">
              <w:rPr>
                <w:rFonts w:ascii="Calibri" w:eastAsia="Times New Roman" w:hAnsi="Calibri" w:cs="Calibri"/>
                <w:b/>
                <w:bCs/>
                <w:color w:val="000000"/>
              </w:rPr>
              <w:t>Total</w:t>
            </w:r>
          </w:p>
        </w:tc>
        <w:tc>
          <w:tcPr>
            <w:tcW w:w="2080" w:type="dxa"/>
            <w:tcBorders>
              <w:top w:val="nil"/>
              <w:left w:val="nil"/>
              <w:bottom w:val="single" w:sz="4" w:space="0" w:color="auto"/>
              <w:right w:val="single" w:sz="4" w:space="0" w:color="auto"/>
            </w:tcBorders>
            <w:shd w:val="clear" w:color="auto" w:fill="auto"/>
            <w:noWrap/>
            <w:vAlign w:val="bottom"/>
            <w:hideMark/>
          </w:tcPr>
          <w:p w14:paraId="175BE967" w14:textId="77777777" w:rsidR="00CD7BEA" w:rsidRPr="00CD7BEA" w:rsidRDefault="00CD7BEA" w:rsidP="00CD7BEA">
            <w:pPr>
              <w:spacing w:after="0" w:line="240" w:lineRule="auto"/>
              <w:jc w:val="center"/>
              <w:rPr>
                <w:rFonts w:ascii="Calibri" w:eastAsia="Times New Roman" w:hAnsi="Calibri" w:cs="Calibri"/>
                <w:b/>
                <w:bCs/>
                <w:color w:val="000000"/>
              </w:rPr>
            </w:pPr>
            <w:r w:rsidRPr="00CD7BEA">
              <w:rPr>
                <w:rFonts w:ascii="Calibri" w:eastAsia="Times New Roman" w:hAnsi="Calibri" w:cs="Calibri"/>
                <w:b/>
                <w:bCs/>
                <w:color w:val="000000"/>
              </w:rPr>
              <w:t>$408,275.14</w:t>
            </w:r>
          </w:p>
        </w:tc>
        <w:tc>
          <w:tcPr>
            <w:tcW w:w="1320" w:type="dxa"/>
            <w:tcBorders>
              <w:top w:val="nil"/>
              <w:left w:val="nil"/>
              <w:bottom w:val="single" w:sz="4" w:space="0" w:color="auto"/>
              <w:right w:val="single" w:sz="4" w:space="0" w:color="auto"/>
            </w:tcBorders>
            <w:shd w:val="clear" w:color="auto" w:fill="auto"/>
            <w:noWrap/>
            <w:vAlign w:val="bottom"/>
            <w:hideMark/>
          </w:tcPr>
          <w:p w14:paraId="3C15C2E0" w14:textId="77777777" w:rsidR="00CD7BEA" w:rsidRPr="00CD7BEA" w:rsidRDefault="00CD7BEA" w:rsidP="00CD7BEA">
            <w:pPr>
              <w:spacing w:after="0" w:line="240" w:lineRule="auto"/>
              <w:jc w:val="center"/>
              <w:rPr>
                <w:rFonts w:ascii="Calibri" w:eastAsia="Times New Roman" w:hAnsi="Calibri" w:cs="Calibri"/>
                <w:b/>
                <w:bCs/>
                <w:color w:val="000000"/>
              </w:rPr>
            </w:pPr>
            <w:r w:rsidRPr="00CD7BEA">
              <w:rPr>
                <w:rFonts w:ascii="Calibri" w:eastAsia="Times New Roman" w:hAnsi="Calibri" w:cs="Calibri"/>
                <w:b/>
                <w:bCs/>
                <w:color w:val="000000"/>
              </w:rPr>
              <w:t>$15,001.81</w:t>
            </w:r>
          </w:p>
        </w:tc>
        <w:tc>
          <w:tcPr>
            <w:tcW w:w="1300" w:type="dxa"/>
            <w:tcBorders>
              <w:top w:val="nil"/>
              <w:left w:val="nil"/>
              <w:bottom w:val="single" w:sz="4" w:space="0" w:color="auto"/>
              <w:right w:val="single" w:sz="4" w:space="0" w:color="auto"/>
            </w:tcBorders>
            <w:shd w:val="clear" w:color="auto" w:fill="auto"/>
            <w:noWrap/>
            <w:vAlign w:val="bottom"/>
            <w:hideMark/>
          </w:tcPr>
          <w:p w14:paraId="29E1D688" w14:textId="77777777" w:rsidR="00CD7BEA" w:rsidRPr="00CD7BEA" w:rsidRDefault="00CD7BEA" w:rsidP="00CD7BEA">
            <w:pPr>
              <w:spacing w:after="0" w:line="240" w:lineRule="auto"/>
              <w:jc w:val="center"/>
              <w:rPr>
                <w:rFonts w:ascii="Calibri" w:eastAsia="Times New Roman" w:hAnsi="Calibri" w:cs="Calibri"/>
                <w:b/>
                <w:bCs/>
                <w:color w:val="000000"/>
              </w:rPr>
            </w:pPr>
            <w:r w:rsidRPr="00CD7BEA">
              <w:rPr>
                <w:rFonts w:ascii="Calibri" w:eastAsia="Times New Roman" w:hAnsi="Calibri" w:cs="Calibri"/>
                <w:b/>
                <w:bCs/>
                <w:color w:val="000000"/>
              </w:rPr>
              <w:t>$4,710.26</w:t>
            </w:r>
          </w:p>
        </w:tc>
      </w:tr>
    </w:tbl>
    <w:p w14:paraId="626EABEB" w14:textId="77777777" w:rsidR="00CD7BEA" w:rsidRDefault="00CD7BEA" w:rsidP="006A3520">
      <w:pPr>
        <w:rPr>
          <w:rFonts w:ascii="Times New Roman" w:hAnsi="Times New Roman" w:cs="Times New Roman"/>
          <w:b/>
          <w:color w:val="000000" w:themeColor="text1"/>
          <w:sz w:val="24"/>
          <w:szCs w:val="24"/>
        </w:rPr>
      </w:pPr>
    </w:p>
    <w:p w14:paraId="0138AFC8" w14:textId="05888BFA" w:rsidR="006A3520" w:rsidRDefault="006A3520" w:rsidP="006A3520">
      <w:pPr>
        <w:rPr>
          <w:rFonts w:ascii="Times New Roman" w:hAnsi="Times New Roman" w:cs="Times New Roman"/>
          <w:b/>
          <w:color w:val="000000" w:themeColor="text1"/>
          <w:sz w:val="24"/>
          <w:szCs w:val="24"/>
        </w:rPr>
      </w:pPr>
      <w:r w:rsidRPr="004F34F8">
        <w:rPr>
          <w:rFonts w:ascii="Times New Roman" w:hAnsi="Times New Roman" w:cs="Times New Roman"/>
          <w:b/>
          <w:color w:val="000000" w:themeColor="text1"/>
          <w:sz w:val="24"/>
          <w:szCs w:val="24"/>
        </w:rPr>
        <w:t>Credit Card Transactions – Allowability</w:t>
      </w:r>
    </w:p>
    <w:p w14:paraId="1D2472D9" w14:textId="77777777" w:rsidR="007445D6" w:rsidRDefault="0030143C" w:rsidP="00B87608">
      <w:pPr>
        <w:rPr>
          <w:rFonts w:ascii="Times New Roman" w:hAnsi="Times New Roman" w:cs="Times New Roman"/>
          <w:sz w:val="24"/>
          <w:szCs w:val="24"/>
        </w:rPr>
      </w:pPr>
      <w:r w:rsidRPr="00E87085">
        <w:rPr>
          <w:rFonts w:ascii="Times New Roman" w:hAnsi="Times New Roman" w:cs="Times New Roman"/>
          <w:sz w:val="24"/>
          <w:szCs w:val="24"/>
        </w:rPr>
        <w:t>The City’s policy allows employees to use the City credit card for travel expenses when it is for City business</w:t>
      </w:r>
      <w:r>
        <w:rPr>
          <w:rFonts w:ascii="Times New Roman" w:hAnsi="Times New Roman" w:cs="Times New Roman"/>
          <w:sz w:val="24"/>
          <w:szCs w:val="24"/>
        </w:rPr>
        <w:t>. City credit cards can also be used</w:t>
      </w:r>
      <w:r w:rsidRPr="00E87085">
        <w:rPr>
          <w:rFonts w:ascii="Times New Roman" w:hAnsi="Times New Roman" w:cs="Times New Roman"/>
          <w:sz w:val="24"/>
          <w:szCs w:val="24"/>
        </w:rPr>
        <w:t xml:space="preserve"> </w:t>
      </w:r>
      <w:r>
        <w:rPr>
          <w:rFonts w:ascii="Times New Roman" w:hAnsi="Times New Roman" w:cs="Times New Roman"/>
          <w:sz w:val="24"/>
          <w:szCs w:val="24"/>
        </w:rPr>
        <w:t>for gasoline, hotel charges, airline tickets, meals, and rental cars.</w:t>
      </w:r>
      <w:r w:rsidR="000B1F0B">
        <w:rPr>
          <w:rFonts w:ascii="Times New Roman" w:hAnsi="Times New Roman" w:cs="Times New Roman"/>
          <w:sz w:val="24"/>
          <w:szCs w:val="24"/>
        </w:rPr>
        <w:t xml:space="preserve"> However, occupancy of hotel rooms by the United States Government or its agencies shall be</w:t>
      </w:r>
      <w:r w:rsidR="005E4AB3">
        <w:rPr>
          <w:rFonts w:ascii="Times New Roman" w:hAnsi="Times New Roman" w:cs="Times New Roman"/>
          <w:sz w:val="24"/>
          <w:szCs w:val="24"/>
        </w:rPr>
        <w:t xml:space="preserve"> tax</w:t>
      </w:r>
      <w:r w:rsidR="000B1F0B">
        <w:rPr>
          <w:rFonts w:ascii="Times New Roman" w:hAnsi="Times New Roman" w:cs="Times New Roman"/>
          <w:sz w:val="24"/>
          <w:szCs w:val="24"/>
        </w:rPr>
        <w:t xml:space="preserve"> exempt when the occupancy is for official purposes and paid by the Government of the United States or its agency</w:t>
      </w:r>
      <w:r w:rsidR="005E4AB3">
        <w:rPr>
          <w:rFonts w:ascii="Times New Roman" w:hAnsi="Times New Roman" w:cs="Times New Roman"/>
          <w:sz w:val="24"/>
          <w:szCs w:val="24"/>
        </w:rPr>
        <w:t>, and it was notices that $</w:t>
      </w:r>
      <w:r w:rsidR="007445D6">
        <w:rPr>
          <w:rFonts w:ascii="Times New Roman" w:hAnsi="Times New Roman" w:cs="Times New Roman"/>
          <w:sz w:val="24"/>
          <w:szCs w:val="24"/>
        </w:rPr>
        <w:t>1,673.96</w:t>
      </w:r>
      <w:r w:rsidR="005E4AB3">
        <w:rPr>
          <w:rFonts w:ascii="Times New Roman" w:hAnsi="Times New Roman" w:cs="Times New Roman"/>
          <w:sz w:val="24"/>
          <w:szCs w:val="24"/>
        </w:rPr>
        <w:t xml:space="preserve"> was </w:t>
      </w:r>
      <w:r w:rsidR="007445D6">
        <w:rPr>
          <w:rFonts w:ascii="Times New Roman" w:hAnsi="Times New Roman" w:cs="Times New Roman"/>
          <w:sz w:val="24"/>
          <w:szCs w:val="24"/>
        </w:rPr>
        <w:t>recorded to the general fund ledger account for hotel occupancy tax.</w:t>
      </w:r>
      <w:r w:rsidR="000B1F0B">
        <w:rPr>
          <w:rFonts w:ascii="Times New Roman" w:hAnsi="Times New Roman" w:cs="Times New Roman"/>
          <w:sz w:val="24"/>
          <w:szCs w:val="24"/>
        </w:rPr>
        <w:t xml:space="preserve"> </w:t>
      </w:r>
    </w:p>
    <w:p w14:paraId="2978EC66" w14:textId="6B011622" w:rsidR="00B87608" w:rsidRDefault="00EE2BE0" w:rsidP="00B87608">
      <w:pPr>
        <w:rPr>
          <w:rFonts w:ascii="Times New Roman" w:hAnsi="Times New Roman" w:cs="Times New Roman"/>
          <w:sz w:val="24"/>
          <w:szCs w:val="24"/>
        </w:rPr>
      </w:pPr>
      <w:r>
        <w:rPr>
          <w:rFonts w:ascii="Times New Roman" w:hAnsi="Times New Roman" w:cs="Times New Roman"/>
          <w:sz w:val="24"/>
          <w:szCs w:val="24"/>
        </w:rPr>
        <w:t xml:space="preserve">During </w:t>
      </w:r>
      <w:r w:rsidR="007445D6">
        <w:rPr>
          <w:rFonts w:ascii="Times New Roman" w:hAnsi="Times New Roman" w:cs="Times New Roman"/>
          <w:sz w:val="24"/>
          <w:szCs w:val="24"/>
        </w:rPr>
        <w:t>this audit it was</w:t>
      </w:r>
      <w:r>
        <w:rPr>
          <w:rFonts w:ascii="Times New Roman" w:hAnsi="Times New Roman" w:cs="Times New Roman"/>
          <w:sz w:val="24"/>
          <w:szCs w:val="24"/>
        </w:rPr>
        <w:t xml:space="preserve"> </w:t>
      </w:r>
      <w:r w:rsidR="007445D6">
        <w:rPr>
          <w:rFonts w:ascii="Times New Roman" w:hAnsi="Times New Roman" w:cs="Times New Roman"/>
          <w:sz w:val="24"/>
          <w:szCs w:val="24"/>
        </w:rPr>
        <w:t>also</w:t>
      </w:r>
      <w:r>
        <w:rPr>
          <w:rFonts w:ascii="Times New Roman" w:hAnsi="Times New Roman" w:cs="Times New Roman"/>
          <w:sz w:val="24"/>
          <w:szCs w:val="24"/>
        </w:rPr>
        <w:t xml:space="preserve"> noticed that a</w:t>
      </w:r>
      <w:r w:rsidR="000B1F0B">
        <w:rPr>
          <w:rFonts w:ascii="Times New Roman" w:hAnsi="Times New Roman" w:cs="Times New Roman"/>
          <w:sz w:val="24"/>
          <w:szCs w:val="24"/>
        </w:rPr>
        <w:t xml:space="preserve"> few transactions for hotel reservations for conferences and training that were less than 50 miles from the City of Readings’ address to the hotel destination had a cost of $997.38. Although, the City does not have a written policy on local conference travel logging mileage limit. Most government entities use 50 miles ratio. Also, </w:t>
      </w:r>
      <w:r>
        <w:rPr>
          <w:rFonts w:ascii="Times New Roman" w:hAnsi="Times New Roman" w:cs="Times New Roman"/>
          <w:sz w:val="24"/>
          <w:szCs w:val="24"/>
        </w:rPr>
        <w:t xml:space="preserve">according to the records, </w:t>
      </w:r>
      <w:r w:rsidR="000B1F0B">
        <w:rPr>
          <w:rFonts w:ascii="Times New Roman" w:hAnsi="Times New Roman" w:cs="Times New Roman"/>
          <w:sz w:val="24"/>
          <w:szCs w:val="24"/>
        </w:rPr>
        <w:t xml:space="preserve">two hotel transactions for homeless families within the City of Reading were paid with a </w:t>
      </w:r>
      <w:proofErr w:type="gramStart"/>
      <w:r w:rsidR="000B1F0B">
        <w:rPr>
          <w:rFonts w:ascii="Times New Roman" w:hAnsi="Times New Roman" w:cs="Times New Roman"/>
          <w:sz w:val="24"/>
          <w:szCs w:val="24"/>
        </w:rPr>
        <w:t>City</w:t>
      </w:r>
      <w:proofErr w:type="gramEnd"/>
      <w:r w:rsidR="000B1F0B">
        <w:rPr>
          <w:rFonts w:ascii="Times New Roman" w:hAnsi="Times New Roman" w:cs="Times New Roman"/>
          <w:sz w:val="24"/>
          <w:szCs w:val="24"/>
        </w:rPr>
        <w:t xml:space="preserve"> credit card </w:t>
      </w:r>
      <w:r w:rsidR="00B87608">
        <w:rPr>
          <w:rFonts w:ascii="Times New Roman" w:hAnsi="Times New Roman" w:cs="Times New Roman"/>
          <w:sz w:val="24"/>
          <w:szCs w:val="24"/>
        </w:rPr>
        <w:t>at</w:t>
      </w:r>
      <w:r w:rsidR="000B1F0B">
        <w:rPr>
          <w:rFonts w:ascii="Times New Roman" w:hAnsi="Times New Roman" w:cs="Times New Roman"/>
          <w:sz w:val="24"/>
          <w:szCs w:val="24"/>
        </w:rPr>
        <w:t xml:space="preserve"> a cost</w:t>
      </w:r>
      <w:r w:rsidR="00B87608">
        <w:rPr>
          <w:rFonts w:ascii="Times New Roman" w:hAnsi="Times New Roman" w:cs="Times New Roman"/>
          <w:sz w:val="24"/>
          <w:szCs w:val="24"/>
        </w:rPr>
        <w:t>, of $335.61</w:t>
      </w:r>
      <w:r w:rsidR="00644AFD">
        <w:rPr>
          <w:rFonts w:ascii="Times New Roman" w:hAnsi="Times New Roman" w:cs="Times New Roman"/>
          <w:sz w:val="24"/>
          <w:szCs w:val="24"/>
        </w:rPr>
        <w:t xml:space="preserve">. </w:t>
      </w:r>
    </w:p>
    <w:p w14:paraId="06173C1C" w14:textId="1A90361E" w:rsidR="00F909C3" w:rsidRDefault="00222A70" w:rsidP="00B87608">
      <w:pPr>
        <w:rPr>
          <w:rFonts w:ascii="Times New Roman" w:hAnsi="Times New Roman" w:cs="Times New Roman"/>
          <w:b/>
          <w:sz w:val="24"/>
          <w:szCs w:val="24"/>
        </w:rPr>
      </w:pPr>
      <w:r w:rsidRPr="00222A70">
        <w:rPr>
          <w:rFonts w:ascii="Times New Roman" w:hAnsi="Times New Roman" w:cs="Times New Roman"/>
          <w:b/>
          <w:sz w:val="24"/>
          <w:szCs w:val="24"/>
        </w:rPr>
        <w:t>Cash Equivalents/Gift Purchase</w:t>
      </w:r>
      <w:r w:rsidR="000E1E3B">
        <w:rPr>
          <w:rFonts w:ascii="Times New Roman" w:hAnsi="Times New Roman" w:cs="Times New Roman"/>
          <w:b/>
          <w:sz w:val="24"/>
          <w:szCs w:val="24"/>
        </w:rPr>
        <w:t>/Fixed Assets</w:t>
      </w:r>
      <w:r w:rsidR="006E3F56">
        <w:rPr>
          <w:rFonts w:ascii="Times New Roman" w:hAnsi="Times New Roman" w:cs="Times New Roman"/>
          <w:b/>
          <w:sz w:val="24"/>
          <w:szCs w:val="24"/>
        </w:rPr>
        <w:t xml:space="preserve"> and other items</w:t>
      </w:r>
    </w:p>
    <w:p w14:paraId="0416D7EA" w14:textId="5035B022" w:rsidR="002B1F10" w:rsidRDefault="002B1F10" w:rsidP="002B1F10">
      <w:pPr>
        <w:rPr>
          <w:rFonts w:ascii="Times New Roman" w:hAnsi="Times New Roman" w:cs="Times New Roman"/>
          <w:sz w:val="24"/>
          <w:szCs w:val="24"/>
        </w:rPr>
      </w:pPr>
      <w:r>
        <w:rPr>
          <w:rFonts w:ascii="Times New Roman" w:hAnsi="Times New Roman" w:cs="Times New Roman"/>
          <w:sz w:val="24"/>
          <w:szCs w:val="24"/>
        </w:rPr>
        <w:t xml:space="preserve">Internal Audit identified a few transactions in which </w:t>
      </w:r>
      <w:r w:rsidR="00C33A9E">
        <w:rPr>
          <w:rFonts w:ascii="Times New Roman" w:hAnsi="Times New Roman" w:cs="Times New Roman"/>
          <w:sz w:val="24"/>
          <w:szCs w:val="24"/>
        </w:rPr>
        <w:t>three</w:t>
      </w:r>
      <w:r>
        <w:rPr>
          <w:rFonts w:ascii="Times New Roman" w:hAnsi="Times New Roman" w:cs="Times New Roman"/>
          <w:sz w:val="24"/>
          <w:szCs w:val="24"/>
        </w:rPr>
        <w:t xml:space="preserve"> cardholders purchased cash equivalent/gifts valued at $2,600.00 for events</w:t>
      </w:r>
      <w:r w:rsidR="00DC06B8">
        <w:rPr>
          <w:rFonts w:ascii="Times New Roman" w:hAnsi="Times New Roman" w:cs="Times New Roman"/>
          <w:sz w:val="24"/>
          <w:szCs w:val="24"/>
        </w:rPr>
        <w:t xml:space="preserve"> </w:t>
      </w:r>
      <w:r w:rsidR="00002F61">
        <w:rPr>
          <w:rFonts w:ascii="Times New Roman" w:hAnsi="Times New Roman" w:cs="Times New Roman"/>
          <w:sz w:val="24"/>
          <w:szCs w:val="24"/>
        </w:rPr>
        <w:t>and</w:t>
      </w:r>
      <w:r w:rsidR="00123849">
        <w:rPr>
          <w:rFonts w:ascii="Times New Roman" w:hAnsi="Times New Roman" w:cs="Times New Roman"/>
          <w:sz w:val="24"/>
          <w:szCs w:val="24"/>
        </w:rPr>
        <w:t xml:space="preserve"> </w:t>
      </w:r>
      <w:r w:rsidR="00AE4D5E" w:rsidRPr="008418F1">
        <w:rPr>
          <w:rFonts w:ascii="Times New Roman" w:hAnsi="Times New Roman" w:cs="Times New Roman"/>
          <w:sz w:val="24"/>
          <w:szCs w:val="24"/>
        </w:rPr>
        <w:t>necessities</w:t>
      </w:r>
      <w:r w:rsidR="00123849" w:rsidRPr="008418F1">
        <w:rPr>
          <w:rFonts w:ascii="Times New Roman" w:hAnsi="Times New Roman" w:cs="Times New Roman"/>
          <w:sz w:val="24"/>
          <w:szCs w:val="24"/>
        </w:rPr>
        <w:t xml:space="preserve"> for three</w:t>
      </w:r>
      <w:r w:rsidR="00582400" w:rsidRPr="008418F1">
        <w:rPr>
          <w:rFonts w:ascii="Times New Roman" w:hAnsi="Times New Roman" w:cs="Times New Roman"/>
          <w:sz w:val="24"/>
          <w:szCs w:val="24"/>
        </w:rPr>
        <w:t xml:space="preserve"> </w:t>
      </w:r>
      <w:r w:rsidR="00DC06B8" w:rsidRPr="008418F1">
        <w:rPr>
          <w:rFonts w:ascii="Times New Roman" w:hAnsi="Times New Roman" w:cs="Times New Roman"/>
          <w:sz w:val="24"/>
          <w:szCs w:val="24"/>
        </w:rPr>
        <w:t>homeless</w:t>
      </w:r>
      <w:r w:rsidR="00002F61" w:rsidRPr="008418F1">
        <w:rPr>
          <w:rFonts w:ascii="Times New Roman" w:hAnsi="Times New Roman" w:cs="Times New Roman"/>
          <w:sz w:val="24"/>
          <w:szCs w:val="24"/>
        </w:rPr>
        <w:t xml:space="preserve"> families</w:t>
      </w:r>
      <w:r>
        <w:rPr>
          <w:rFonts w:ascii="Times New Roman" w:hAnsi="Times New Roman" w:cs="Times New Roman"/>
          <w:sz w:val="24"/>
          <w:szCs w:val="24"/>
        </w:rPr>
        <w:t>.   These transactions were not charged to the general fund ledgers.</w:t>
      </w:r>
      <w:r w:rsidR="008418F1">
        <w:rPr>
          <w:rFonts w:ascii="Times New Roman" w:hAnsi="Times New Roman" w:cs="Times New Roman"/>
          <w:sz w:val="24"/>
          <w:szCs w:val="24"/>
        </w:rPr>
        <w:t xml:space="preserve"> </w:t>
      </w:r>
      <w:r w:rsidR="00D97AA6">
        <w:rPr>
          <w:rFonts w:ascii="Times New Roman" w:hAnsi="Times New Roman" w:cs="Times New Roman"/>
          <w:sz w:val="24"/>
          <w:szCs w:val="24"/>
        </w:rPr>
        <w:t>Most of</w:t>
      </w:r>
      <w:r w:rsidR="008418F1">
        <w:rPr>
          <w:rFonts w:ascii="Times New Roman" w:hAnsi="Times New Roman" w:cs="Times New Roman"/>
          <w:sz w:val="24"/>
          <w:szCs w:val="24"/>
        </w:rPr>
        <w:t xml:space="preserve"> them were for events regarding the Health Literacy Grant.</w:t>
      </w:r>
    </w:p>
    <w:p w14:paraId="7B65D5D1" w14:textId="77777777" w:rsidR="002B1F10" w:rsidRDefault="002B1F10" w:rsidP="002B1F10">
      <w:pPr>
        <w:rPr>
          <w:rFonts w:ascii="Times New Roman" w:hAnsi="Times New Roman" w:cs="Times New Roman"/>
          <w:sz w:val="24"/>
          <w:szCs w:val="24"/>
        </w:rPr>
      </w:pPr>
      <w:r>
        <w:rPr>
          <w:rFonts w:ascii="Times New Roman" w:hAnsi="Times New Roman" w:cs="Times New Roman"/>
          <w:sz w:val="24"/>
          <w:szCs w:val="24"/>
        </w:rPr>
        <w:t xml:space="preserve">However, the City of Reading does not have a documented policy to govern the request, approval, budgeting, purchase, security, tracking, or distribution of cash equivalents/gifts. </w:t>
      </w:r>
    </w:p>
    <w:p w14:paraId="02C7B115" w14:textId="1FB08120" w:rsidR="00B87608" w:rsidRDefault="002B1F10" w:rsidP="007445D6">
      <w:pPr>
        <w:rPr>
          <w:rFonts w:ascii="Times New Roman" w:hAnsi="Times New Roman" w:cs="Times New Roman"/>
          <w:sz w:val="24"/>
          <w:szCs w:val="24"/>
        </w:rPr>
      </w:pPr>
      <w:r>
        <w:rPr>
          <w:rFonts w:ascii="Times New Roman" w:hAnsi="Times New Roman" w:cs="Times New Roman"/>
          <w:sz w:val="24"/>
          <w:szCs w:val="24"/>
        </w:rPr>
        <w:lastRenderedPageBreak/>
        <w:t xml:space="preserve">Internal Audit noticed that online transactions classified as fixed assets were posted, reviewed, and approved for purchases of office furniture for more than five thousand.    </w:t>
      </w:r>
    </w:p>
    <w:p w14:paraId="789C88AD" w14:textId="77777777" w:rsidR="007445D6" w:rsidRPr="007445D6" w:rsidRDefault="007445D6" w:rsidP="007445D6">
      <w:pPr>
        <w:rPr>
          <w:rFonts w:ascii="Times New Roman" w:hAnsi="Times New Roman" w:cs="Times New Roman"/>
          <w:sz w:val="24"/>
          <w:szCs w:val="24"/>
        </w:rPr>
      </w:pPr>
    </w:p>
    <w:p w14:paraId="5534A636" w14:textId="27205D85" w:rsidR="005C32FA" w:rsidRPr="00AF5B07" w:rsidRDefault="007445D6" w:rsidP="007445D6">
      <w:pPr>
        <w:rPr>
          <w:rFonts w:ascii="Times New Roman" w:hAnsi="Times New Roman" w:cs="Times New Roman"/>
          <w:b/>
          <w:sz w:val="24"/>
          <w:szCs w:val="24"/>
        </w:rPr>
      </w:pPr>
      <w:r w:rsidRPr="00222A70">
        <w:rPr>
          <w:rFonts w:ascii="Times New Roman" w:hAnsi="Times New Roman" w:cs="Times New Roman"/>
          <w:b/>
          <w:sz w:val="24"/>
          <w:szCs w:val="24"/>
        </w:rPr>
        <w:t>Cash Equivalents/Gift Purchase</w:t>
      </w:r>
      <w:r>
        <w:rPr>
          <w:rFonts w:ascii="Times New Roman" w:hAnsi="Times New Roman" w:cs="Times New Roman"/>
          <w:b/>
          <w:sz w:val="24"/>
          <w:szCs w:val="24"/>
        </w:rPr>
        <w:t xml:space="preserve">/Fixed Assets and other items - </w:t>
      </w:r>
      <w:r w:rsidR="004B3D95" w:rsidRPr="00AF5B07">
        <w:rPr>
          <w:rFonts w:ascii="Times New Roman" w:hAnsi="Times New Roman" w:cs="Times New Roman"/>
          <w:b/>
          <w:sz w:val="24"/>
          <w:szCs w:val="24"/>
        </w:rPr>
        <w:t>Table 4</w:t>
      </w:r>
      <w:r>
        <w:rPr>
          <w:rFonts w:ascii="Times New Roman" w:hAnsi="Times New Roman" w:cs="Times New Roman"/>
          <w:b/>
          <w:sz w:val="24"/>
          <w:szCs w:val="24"/>
        </w:rPr>
        <w:t xml:space="preserve">  </w:t>
      </w:r>
    </w:p>
    <w:tbl>
      <w:tblPr>
        <w:tblW w:w="8730" w:type="dxa"/>
        <w:tblInd w:w="-5" w:type="dxa"/>
        <w:tblLook w:val="04A0" w:firstRow="1" w:lastRow="0" w:firstColumn="1" w:lastColumn="0" w:noHBand="0" w:noVBand="1"/>
      </w:tblPr>
      <w:tblGrid>
        <w:gridCol w:w="1203"/>
        <w:gridCol w:w="2667"/>
        <w:gridCol w:w="3330"/>
        <w:gridCol w:w="1530"/>
      </w:tblGrid>
      <w:tr w:rsidR="007445D6" w:rsidRPr="00E01788" w14:paraId="4A8AEA1C" w14:textId="77777777" w:rsidTr="007445D6">
        <w:trPr>
          <w:trHeight w:val="300"/>
        </w:trPr>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1BF63" w14:textId="77777777" w:rsidR="007445D6" w:rsidRPr="00E01788" w:rsidRDefault="007445D6" w:rsidP="00E01788">
            <w:pPr>
              <w:spacing w:after="0" w:line="240" w:lineRule="auto"/>
              <w:jc w:val="center"/>
              <w:rPr>
                <w:rFonts w:ascii="Calibri" w:eastAsia="Times New Roman" w:hAnsi="Calibri" w:cs="Calibri"/>
                <w:b/>
                <w:bCs/>
                <w:color w:val="000000"/>
              </w:rPr>
            </w:pPr>
            <w:r w:rsidRPr="00E01788">
              <w:rPr>
                <w:rFonts w:ascii="Calibri" w:eastAsia="Times New Roman" w:hAnsi="Calibri" w:cs="Calibri"/>
                <w:b/>
                <w:bCs/>
                <w:color w:val="000000"/>
              </w:rPr>
              <w:t>Month</w:t>
            </w:r>
          </w:p>
        </w:tc>
        <w:tc>
          <w:tcPr>
            <w:tcW w:w="2667" w:type="dxa"/>
            <w:tcBorders>
              <w:top w:val="single" w:sz="4" w:space="0" w:color="auto"/>
              <w:left w:val="nil"/>
              <w:bottom w:val="single" w:sz="4" w:space="0" w:color="auto"/>
              <w:right w:val="single" w:sz="4" w:space="0" w:color="auto"/>
            </w:tcBorders>
            <w:shd w:val="clear" w:color="auto" w:fill="auto"/>
            <w:noWrap/>
            <w:vAlign w:val="center"/>
            <w:hideMark/>
          </w:tcPr>
          <w:p w14:paraId="69A82D7A" w14:textId="77777777" w:rsidR="007445D6" w:rsidRPr="00E01788" w:rsidRDefault="007445D6" w:rsidP="00E01788">
            <w:pPr>
              <w:spacing w:after="0" w:line="240" w:lineRule="auto"/>
              <w:jc w:val="center"/>
              <w:rPr>
                <w:rFonts w:ascii="Calibri" w:eastAsia="Times New Roman" w:hAnsi="Calibri" w:cs="Calibri"/>
                <w:b/>
                <w:bCs/>
                <w:color w:val="000000"/>
              </w:rPr>
            </w:pPr>
            <w:r w:rsidRPr="00E01788">
              <w:rPr>
                <w:rFonts w:ascii="Calibri" w:eastAsia="Times New Roman" w:hAnsi="Calibri" w:cs="Calibri"/>
                <w:b/>
                <w:bCs/>
                <w:color w:val="000000"/>
              </w:rPr>
              <w:t>Description</w:t>
            </w:r>
          </w:p>
        </w:tc>
        <w:tc>
          <w:tcPr>
            <w:tcW w:w="3330" w:type="dxa"/>
            <w:tcBorders>
              <w:top w:val="single" w:sz="4" w:space="0" w:color="auto"/>
              <w:left w:val="nil"/>
              <w:bottom w:val="single" w:sz="4" w:space="0" w:color="auto"/>
              <w:right w:val="single" w:sz="4" w:space="0" w:color="auto"/>
            </w:tcBorders>
            <w:shd w:val="clear" w:color="auto" w:fill="auto"/>
            <w:noWrap/>
            <w:vAlign w:val="center"/>
            <w:hideMark/>
          </w:tcPr>
          <w:p w14:paraId="73E58C77" w14:textId="77777777" w:rsidR="007445D6" w:rsidRPr="00E01788" w:rsidRDefault="007445D6" w:rsidP="00E01788">
            <w:pPr>
              <w:spacing w:after="0" w:line="240" w:lineRule="auto"/>
              <w:jc w:val="center"/>
              <w:rPr>
                <w:rFonts w:ascii="Calibri" w:eastAsia="Times New Roman" w:hAnsi="Calibri" w:cs="Calibri"/>
                <w:b/>
                <w:bCs/>
                <w:color w:val="000000"/>
              </w:rPr>
            </w:pPr>
            <w:r w:rsidRPr="00E01788">
              <w:rPr>
                <w:rFonts w:ascii="Calibri" w:eastAsia="Times New Roman" w:hAnsi="Calibri" w:cs="Calibri"/>
                <w:b/>
                <w:bCs/>
                <w:color w:val="000000"/>
              </w:rPr>
              <w:t>Comments</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84AA7B1" w14:textId="18E6F797" w:rsidR="007445D6" w:rsidRPr="00E01788" w:rsidRDefault="007445D6" w:rsidP="00E01788">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Cost</w:t>
            </w:r>
          </w:p>
        </w:tc>
      </w:tr>
      <w:tr w:rsidR="007445D6" w:rsidRPr="00E01788" w14:paraId="7733FE6F"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4E441A4C"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January</w:t>
            </w:r>
          </w:p>
        </w:tc>
        <w:tc>
          <w:tcPr>
            <w:tcW w:w="2667" w:type="dxa"/>
            <w:tcBorders>
              <w:top w:val="nil"/>
              <w:left w:val="nil"/>
              <w:bottom w:val="single" w:sz="4" w:space="0" w:color="auto"/>
              <w:right w:val="single" w:sz="4" w:space="0" w:color="auto"/>
            </w:tcBorders>
            <w:shd w:val="clear" w:color="auto" w:fill="auto"/>
            <w:noWrap/>
            <w:vAlign w:val="center"/>
            <w:hideMark/>
          </w:tcPr>
          <w:p w14:paraId="25B1C58E"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Hotel - Lebanon</w:t>
            </w:r>
          </w:p>
        </w:tc>
        <w:tc>
          <w:tcPr>
            <w:tcW w:w="3330" w:type="dxa"/>
            <w:tcBorders>
              <w:top w:val="nil"/>
              <w:left w:val="nil"/>
              <w:bottom w:val="single" w:sz="4" w:space="0" w:color="auto"/>
              <w:right w:val="single" w:sz="4" w:space="0" w:color="auto"/>
            </w:tcBorders>
            <w:shd w:val="clear" w:color="auto" w:fill="auto"/>
            <w:noWrap/>
            <w:vAlign w:val="center"/>
            <w:hideMark/>
          </w:tcPr>
          <w:p w14:paraId="2FF49A4D"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43 miles</w:t>
            </w:r>
          </w:p>
        </w:tc>
        <w:tc>
          <w:tcPr>
            <w:tcW w:w="1530" w:type="dxa"/>
            <w:tcBorders>
              <w:top w:val="nil"/>
              <w:left w:val="nil"/>
              <w:bottom w:val="single" w:sz="4" w:space="0" w:color="auto"/>
              <w:right w:val="single" w:sz="4" w:space="0" w:color="auto"/>
            </w:tcBorders>
            <w:shd w:val="clear" w:color="auto" w:fill="auto"/>
            <w:noWrap/>
            <w:vAlign w:val="center"/>
            <w:hideMark/>
          </w:tcPr>
          <w:p w14:paraId="55D03AE9"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$108.78</w:t>
            </w:r>
          </w:p>
        </w:tc>
      </w:tr>
      <w:tr w:rsidR="007445D6" w:rsidRPr="00E01788" w14:paraId="1022D257"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20B4EFDF"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January </w:t>
            </w:r>
          </w:p>
        </w:tc>
        <w:tc>
          <w:tcPr>
            <w:tcW w:w="2667" w:type="dxa"/>
            <w:tcBorders>
              <w:top w:val="nil"/>
              <w:left w:val="nil"/>
              <w:bottom w:val="single" w:sz="4" w:space="0" w:color="auto"/>
              <w:right w:val="single" w:sz="4" w:space="0" w:color="auto"/>
            </w:tcBorders>
            <w:shd w:val="clear" w:color="auto" w:fill="auto"/>
            <w:noWrap/>
            <w:vAlign w:val="center"/>
            <w:hideMark/>
          </w:tcPr>
          <w:p w14:paraId="5863081D"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 xml:space="preserve"> Oil </w:t>
            </w:r>
          </w:p>
        </w:tc>
        <w:tc>
          <w:tcPr>
            <w:tcW w:w="3330" w:type="dxa"/>
            <w:tcBorders>
              <w:top w:val="nil"/>
              <w:left w:val="nil"/>
              <w:bottom w:val="single" w:sz="4" w:space="0" w:color="auto"/>
              <w:right w:val="single" w:sz="4" w:space="0" w:color="auto"/>
            </w:tcBorders>
            <w:shd w:val="clear" w:color="auto" w:fill="auto"/>
            <w:noWrap/>
            <w:vAlign w:val="center"/>
            <w:hideMark/>
          </w:tcPr>
          <w:p w14:paraId="6A3B3306"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no explanation </w:t>
            </w:r>
          </w:p>
        </w:tc>
        <w:tc>
          <w:tcPr>
            <w:tcW w:w="1530" w:type="dxa"/>
            <w:tcBorders>
              <w:top w:val="nil"/>
              <w:left w:val="nil"/>
              <w:bottom w:val="single" w:sz="4" w:space="0" w:color="auto"/>
              <w:right w:val="single" w:sz="4" w:space="0" w:color="auto"/>
            </w:tcBorders>
            <w:shd w:val="clear" w:color="auto" w:fill="auto"/>
            <w:noWrap/>
            <w:vAlign w:val="center"/>
            <w:hideMark/>
          </w:tcPr>
          <w:p w14:paraId="7C215BFF"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$392.90</w:t>
            </w:r>
          </w:p>
        </w:tc>
      </w:tr>
      <w:tr w:rsidR="007445D6" w:rsidRPr="00E01788" w14:paraId="7A695E23"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22EBFF37"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February</w:t>
            </w:r>
          </w:p>
        </w:tc>
        <w:tc>
          <w:tcPr>
            <w:tcW w:w="2667" w:type="dxa"/>
            <w:tcBorders>
              <w:top w:val="nil"/>
              <w:left w:val="nil"/>
              <w:bottom w:val="single" w:sz="4" w:space="0" w:color="auto"/>
              <w:right w:val="single" w:sz="4" w:space="0" w:color="auto"/>
            </w:tcBorders>
            <w:shd w:val="clear" w:color="auto" w:fill="auto"/>
            <w:noWrap/>
            <w:vAlign w:val="center"/>
            <w:hideMark/>
          </w:tcPr>
          <w:p w14:paraId="52AAAFE1"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Hotel - Lancaster</w:t>
            </w:r>
          </w:p>
        </w:tc>
        <w:tc>
          <w:tcPr>
            <w:tcW w:w="3330" w:type="dxa"/>
            <w:tcBorders>
              <w:top w:val="nil"/>
              <w:left w:val="nil"/>
              <w:bottom w:val="single" w:sz="4" w:space="0" w:color="auto"/>
              <w:right w:val="single" w:sz="4" w:space="0" w:color="auto"/>
            </w:tcBorders>
            <w:shd w:val="clear" w:color="auto" w:fill="auto"/>
            <w:noWrap/>
            <w:vAlign w:val="center"/>
            <w:hideMark/>
          </w:tcPr>
          <w:p w14:paraId="792A2ED7"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40 miles</w:t>
            </w:r>
          </w:p>
        </w:tc>
        <w:tc>
          <w:tcPr>
            <w:tcW w:w="1530" w:type="dxa"/>
            <w:tcBorders>
              <w:top w:val="nil"/>
              <w:left w:val="nil"/>
              <w:bottom w:val="single" w:sz="4" w:space="0" w:color="auto"/>
              <w:right w:val="single" w:sz="4" w:space="0" w:color="auto"/>
            </w:tcBorders>
            <w:shd w:val="clear" w:color="auto" w:fill="auto"/>
            <w:noWrap/>
            <w:vAlign w:val="center"/>
            <w:hideMark/>
          </w:tcPr>
          <w:p w14:paraId="6253E1B8"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$308.90</w:t>
            </w:r>
          </w:p>
        </w:tc>
      </w:tr>
      <w:tr w:rsidR="007445D6" w:rsidRPr="00E01788" w14:paraId="5517025D"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374D62F8"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April</w:t>
            </w:r>
          </w:p>
        </w:tc>
        <w:tc>
          <w:tcPr>
            <w:tcW w:w="2667" w:type="dxa"/>
            <w:tcBorders>
              <w:top w:val="nil"/>
              <w:left w:val="nil"/>
              <w:bottom w:val="single" w:sz="4" w:space="0" w:color="auto"/>
              <w:right w:val="single" w:sz="4" w:space="0" w:color="auto"/>
            </w:tcBorders>
            <w:shd w:val="clear" w:color="auto" w:fill="auto"/>
            <w:noWrap/>
            <w:vAlign w:val="center"/>
            <w:hideMark/>
          </w:tcPr>
          <w:p w14:paraId="2EDAA07B" w14:textId="1E1E5532" w:rsidR="007445D6" w:rsidRPr="00E01788" w:rsidRDefault="007445D6" w:rsidP="00E01788">
            <w:pPr>
              <w:spacing w:after="0" w:line="240" w:lineRule="auto"/>
              <w:jc w:val="center"/>
              <w:rPr>
                <w:rFonts w:ascii="Calibri" w:eastAsia="Times New Roman" w:hAnsi="Calibri" w:cs="Calibri"/>
                <w:color w:val="000000"/>
              </w:rPr>
            </w:pPr>
            <w:r>
              <w:rPr>
                <w:rFonts w:ascii="Calibri" w:eastAsia="Times New Roman" w:hAnsi="Calibri" w:cs="Calibri"/>
                <w:color w:val="000000"/>
              </w:rPr>
              <w:t>A</w:t>
            </w:r>
            <w:r w:rsidRPr="00E01788">
              <w:rPr>
                <w:rFonts w:ascii="Calibri" w:eastAsia="Times New Roman" w:hAnsi="Calibri" w:cs="Calibri"/>
                <w:color w:val="000000"/>
              </w:rPr>
              <w:t xml:space="preserve">nnual membership </w:t>
            </w:r>
          </w:p>
        </w:tc>
        <w:tc>
          <w:tcPr>
            <w:tcW w:w="3330" w:type="dxa"/>
            <w:tcBorders>
              <w:top w:val="nil"/>
              <w:left w:val="nil"/>
              <w:bottom w:val="single" w:sz="4" w:space="0" w:color="auto"/>
              <w:right w:val="single" w:sz="4" w:space="0" w:color="auto"/>
            </w:tcBorders>
            <w:shd w:val="clear" w:color="auto" w:fill="auto"/>
            <w:noWrap/>
            <w:vAlign w:val="center"/>
            <w:hideMark/>
          </w:tcPr>
          <w:p w14:paraId="144B671A"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membership </w:t>
            </w:r>
          </w:p>
        </w:tc>
        <w:tc>
          <w:tcPr>
            <w:tcW w:w="1530" w:type="dxa"/>
            <w:tcBorders>
              <w:top w:val="nil"/>
              <w:left w:val="nil"/>
              <w:bottom w:val="single" w:sz="4" w:space="0" w:color="auto"/>
              <w:right w:val="single" w:sz="4" w:space="0" w:color="auto"/>
            </w:tcBorders>
            <w:shd w:val="clear" w:color="auto" w:fill="auto"/>
            <w:noWrap/>
            <w:vAlign w:val="center"/>
            <w:hideMark/>
          </w:tcPr>
          <w:p w14:paraId="2BBF10CF"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$10,986.50</w:t>
            </w:r>
          </w:p>
        </w:tc>
      </w:tr>
      <w:tr w:rsidR="007445D6" w:rsidRPr="00E01788" w14:paraId="6F3E1159"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6EC29215"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July</w:t>
            </w:r>
          </w:p>
        </w:tc>
        <w:tc>
          <w:tcPr>
            <w:tcW w:w="2667" w:type="dxa"/>
            <w:tcBorders>
              <w:top w:val="nil"/>
              <w:left w:val="nil"/>
              <w:bottom w:val="single" w:sz="4" w:space="0" w:color="auto"/>
              <w:right w:val="single" w:sz="4" w:space="0" w:color="auto"/>
            </w:tcBorders>
            <w:shd w:val="clear" w:color="auto" w:fill="auto"/>
            <w:noWrap/>
            <w:vAlign w:val="center"/>
            <w:hideMark/>
          </w:tcPr>
          <w:p w14:paraId="396B29D6"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Tote Bag</w:t>
            </w:r>
          </w:p>
        </w:tc>
        <w:tc>
          <w:tcPr>
            <w:tcW w:w="3330" w:type="dxa"/>
            <w:tcBorders>
              <w:top w:val="nil"/>
              <w:left w:val="nil"/>
              <w:bottom w:val="single" w:sz="4" w:space="0" w:color="auto"/>
              <w:right w:val="single" w:sz="4" w:space="0" w:color="auto"/>
            </w:tcBorders>
            <w:shd w:val="clear" w:color="auto" w:fill="auto"/>
            <w:noWrap/>
            <w:vAlign w:val="center"/>
            <w:hideMark/>
          </w:tcPr>
          <w:p w14:paraId="5F30DA78"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no explanation </w:t>
            </w:r>
          </w:p>
        </w:tc>
        <w:tc>
          <w:tcPr>
            <w:tcW w:w="1530" w:type="dxa"/>
            <w:tcBorders>
              <w:top w:val="nil"/>
              <w:left w:val="nil"/>
              <w:bottom w:val="single" w:sz="4" w:space="0" w:color="auto"/>
              <w:right w:val="single" w:sz="4" w:space="0" w:color="auto"/>
            </w:tcBorders>
            <w:shd w:val="clear" w:color="auto" w:fill="auto"/>
            <w:noWrap/>
            <w:vAlign w:val="center"/>
            <w:hideMark/>
          </w:tcPr>
          <w:p w14:paraId="703A24BA"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$884.95</w:t>
            </w:r>
          </w:p>
        </w:tc>
      </w:tr>
      <w:tr w:rsidR="007445D6" w:rsidRPr="00E01788" w14:paraId="2D1F6351"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3B2C77EC"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August</w:t>
            </w:r>
          </w:p>
        </w:tc>
        <w:tc>
          <w:tcPr>
            <w:tcW w:w="2667" w:type="dxa"/>
            <w:tcBorders>
              <w:top w:val="nil"/>
              <w:left w:val="nil"/>
              <w:bottom w:val="single" w:sz="4" w:space="0" w:color="auto"/>
              <w:right w:val="single" w:sz="4" w:space="0" w:color="auto"/>
            </w:tcBorders>
            <w:shd w:val="clear" w:color="auto" w:fill="auto"/>
            <w:noWrap/>
            <w:vAlign w:val="center"/>
            <w:hideMark/>
          </w:tcPr>
          <w:p w14:paraId="34017007"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Gift Cards</w:t>
            </w:r>
          </w:p>
        </w:tc>
        <w:tc>
          <w:tcPr>
            <w:tcW w:w="3330" w:type="dxa"/>
            <w:tcBorders>
              <w:top w:val="nil"/>
              <w:left w:val="nil"/>
              <w:bottom w:val="single" w:sz="4" w:space="0" w:color="auto"/>
              <w:right w:val="single" w:sz="4" w:space="0" w:color="auto"/>
            </w:tcBorders>
            <w:shd w:val="clear" w:color="auto" w:fill="auto"/>
            <w:noWrap/>
            <w:vAlign w:val="center"/>
            <w:hideMark/>
          </w:tcPr>
          <w:p w14:paraId="36338779" w14:textId="1BB35FC4" w:rsidR="007445D6" w:rsidRPr="00E01788" w:rsidRDefault="007445D6" w:rsidP="00E01788">
            <w:pPr>
              <w:spacing w:after="0" w:line="240" w:lineRule="auto"/>
              <w:rPr>
                <w:rFonts w:ascii="Calibri" w:eastAsia="Times New Roman" w:hAnsi="Calibri" w:cs="Calibri"/>
                <w:color w:val="000000"/>
              </w:rPr>
            </w:pPr>
            <w:r>
              <w:rPr>
                <w:rFonts w:ascii="Calibri" w:eastAsia="Times New Roman" w:hAnsi="Calibri" w:cs="Calibri"/>
                <w:color w:val="000000"/>
              </w:rPr>
              <w:t>g</w:t>
            </w:r>
            <w:r w:rsidRPr="00E01788">
              <w:rPr>
                <w:rFonts w:ascii="Calibri" w:eastAsia="Times New Roman" w:hAnsi="Calibri" w:cs="Calibri"/>
                <w:color w:val="000000"/>
              </w:rPr>
              <w:t>rant</w:t>
            </w:r>
          </w:p>
        </w:tc>
        <w:tc>
          <w:tcPr>
            <w:tcW w:w="1530" w:type="dxa"/>
            <w:tcBorders>
              <w:top w:val="nil"/>
              <w:left w:val="nil"/>
              <w:bottom w:val="single" w:sz="4" w:space="0" w:color="auto"/>
              <w:right w:val="single" w:sz="4" w:space="0" w:color="auto"/>
            </w:tcBorders>
            <w:shd w:val="clear" w:color="auto" w:fill="auto"/>
            <w:noWrap/>
            <w:vAlign w:val="center"/>
            <w:hideMark/>
          </w:tcPr>
          <w:p w14:paraId="71E0F902"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$1,000.00</w:t>
            </w:r>
          </w:p>
        </w:tc>
      </w:tr>
      <w:tr w:rsidR="007445D6" w:rsidRPr="00E01788" w14:paraId="6E9F6019"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2831D805"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August</w:t>
            </w:r>
          </w:p>
        </w:tc>
        <w:tc>
          <w:tcPr>
            <w:tcW w:w="2667" w:type="dxa"/>
            <w:tcBorders>
              <w:top w:val="nil"/>
              <w:left w:val="nil"/>
              <w:bottom w:val="single" w:sz="4" w:space="0" w:color="auto"/>
              <w:right w:val="single" w:sz="4" w:space="0" w:color="auto"/>
            </w:tcBorders>
            <w:shd w:val="clear" w:color="auto" w:fill="auto"/>
            <w:noWrap/>
            <w:vAlign w:val="center"/>
            <w:hideMark/>
          </w:tcPr>
          <w:p w14:paraId="1B38F722"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Lost Card</w:t>
            </w:r>
          </w:p>
        </w:tc>
        <w:tc>
          <w:tcPr>
            <w:tcW w:w="3330" w:type="dxa"/>
            <w:tcBorders>
              <w:top w:val="nil"/>
              <w:left w:val="nil"/>
              <w:bottom w:val="single" w:sz="4" w:space="0" w:color="auto"/>
              <w:right w:val="single" w:sz="4" w:space="0" w:color="auto"/>
            </w:tcBorders>
            <w:shd w:val="clear" w:color="auto" w:fill="auto"/>
            <w:noWrap/>
            <w:vAlign w:val="center"/>
            <w:hideMark/>
          </w:tcPr>
          <w:p w14:paraId="736D997B" w14:textId="736A180A" w:rsidR="007445D6" w:rsidRPr="00E01788" w:rsidRDefault="007445D6" w:rsidP="00E01788">
            <w:pPr>
              <w:spacing w:after="0" w:line="240" w:lineRule="auto"/>
              <w:rPr>
                <w:rFonts w:ascii="Calibri" w:eastAsia="Times New Roman" w:hAnsi="Calibri" w:cs="Calibri"/>
                <w:color w:val="000000"/>
              </w:rPr>
            </w:pPr>
            <w:r>
              <w:rPr>
                <w:rFonts w:ascii="Calibri" w:eastAsia="Times New Roman" w:hAnsi="Calibri" w:cs="Calibri"/>
                <w:color w:val="000000"/>
              </w:rPr>
              <w:t>no explanation</w:t>
            </w:r>
          </w:p>
        </w:tc>
        <w:tc>
          <w:tcPr>
            <w:tcW w:w="1530" w:type="dxa"/>
            <w:tcBorders>
              <w:top w:val="nil"/>
              <w:left w:val="nil"/>
              <w:bottom w:val="single" w:sz="4" w:space="0" w:color="auto"/>
              <w:right w:val="single" w:sz="4" w:space="0" w:color="auto"/>
            </w:tcBorders>
            <w:shd w:val="clear" w:color="auto" w:fill="auto"/>
            <w:noWrap/>
            <w:vAlign w:val="center"/>
            <w:hideMark/>
          </w:tcPr>
          <w:p w14:paraId="4EA6047C"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$101.83</w:t>
            </w:r>
          </w:p>
        </w:tc>
      </w:tr>
      <w:tr w:rsidR="007445D6" w:rsidRPr="00E01788" w14:paraId="6689C110"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7336928B"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August</w:t>
            </w:r>
          </w:p>
        </w:tc>
        <w:tc>
          <w:tcPr>
            <w:tcW w:w="2667" w:type="dxa"/>
            <w:tcBorders>
              <w:top w:val="nil"/>
              <w:left w:val="nil"/>
              <w:bottom w:val="single" w:sz="4" w:space="0" w:color="auto"/>
              <w:right w:val="single" w:sz="4" w:space="0" w:color="auto"/>
            </w:tcBorders>
            <w:shd w:val="clear" w:color="auto" w:fill="auto"/>
            <w:noWrap/>
            <w:vAlign w:val="center"/>
            <w:hideMark/>
          </w:tcPr>
          <w:p w14:paraId="0FA0DB41"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Donation</w:t>
            </w:r>
          </w:p>
        </w:tc>
        <w:tc>
          <w:tcPr>
            <w:tcW w:w="3330" w:type="dxa"/>
            <w:tcBorders>
              <w:top w:val="nil"/>
              <w:left w:val="nil"/>
              <w:bottom w:val="single" w:sz="4" w:space="0" w:color="auto"/>
              <w:right w:val="single" w:sz="4" w:space="0" w:color="auto"/>
            </w:tcBorders>
            <w:shd w:val="clear" w:color="auto" w:fill="auto"/>
            <w:noWrap/>
            <w:vAlign w:val="center"/>
            <w:hideMark/>
          </w:tcPr>
          <w:p w14:paraId="290810BA" w14:textId="58B4BB9E" w:rsidR="007445D6" w:rsidRPr="00E01788" w:rsidRDefault="007445D6" w:rsidP="00E01788">
            <w:pPr>
              <w:spacing w:after="0" w:line="240" w:lineRule="auto"/>
              <w:rPr>
                <w:rFonts w:ascii="Calibri" w:eastAsia="Times New Roman" w:hAnsi="Calibri" w:cs="Calibri"/>
                <w:color w:val="000000"/>
              </w:rPr>
            </w:pPr>
            <w:r>
              <w:rPr>
                <w:rFonts w:ascii="Calibri" w:eastAsia="Times New Roman" w:hAnsi="Calibri" w:cs="Calibri"/>
                <w:color w:val="000000"/>
              </w:rPr>
              <w:t xml:space="preserve">activity </w:t>
            </w:r>
          </w:p>
        </w:tc>
        <w:tc>
          <w:tcPr>
            <w:tcW w:w="1530" w:type="dxa"/>
            <w:tcBorders>
              <w:top w:val="nil"/>
              <w:left w:val="nil"/>
              <w:bottom w:val="single" w:sz="4" w:space="0" w:color="auto"/>
              <w:right w:val="single" w:sz="4" w:space="0" w:color="auto"/>
            </w:tcBorders>
            <w:shd w:val="clear" w:color="auto" w:fill="auto"/>
            <w:noWrap/>
            <w:vAlign w:val="center"/>
            <w:hideMark/>
          </w:tcPr>
          <w:p w14:paraId="35766751"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$500.00</w:t>
            </w:r>
          </w:p>
        </w:tc>
      </w:tr>
      <w:tr w:rsidR="007445D6" w:rsidRPr="00E01788" w14:paraId="40EC5973"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4DC06664"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August</w:t>
            </w:r>
          </w:p>
        </w:tc>
        <w:tc>
          <w:tcPr>
            <w:tcW w:w="2667" w:type="dxa"/>
            <w:tcBorders>
              <w:top w:val="nil"/>
              <w:left w:val="nil"/>
              <w:bottom w:val="single" w:sz="4" w:space="0" w:color="auto"/>
              <w:right w:val="single" w:sz="4" w:space="0" w:color="auto"/>
            </w:tcBorders>
            <w:shd w:val="clear" w:color="auto" w:fill="auto"/>
            <w:noWrap/>
            <w:vAlign w:val="center"/>
            <w:hideMark/>
          </w:tcPr>
          <w:p w14:paraId="6924F386" w14:textId="0CB7284C"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 xml:space="preserve">Gift Cards </w:t>
            </w:r>
          </w:p>
        </w:tc>
        <w:tc>
          <w:tcPr>
            <w:tcW w:w="3330" w:type="dxa"/>
            <w:tcBorders>
              <w:top w:val="nil"/>
              <w:left w:val="nil"/>
              <w:bottom w:val="single" w:sz="4" w:space="0" w:color="auto"/>
              <w:right w:val="single" w:sz="4" w:space="0" w:color="auto"/>
            </w:tcBorders>
            <w:shd w:val="clear" w:color="auto" w:fill="auto"/>
            <w:noWrap/>
            <w:vAlign w:val="center"/>
            <w:hideMark/>
          </w:tcPr>
          <w:p w14:paraId="499F5CC8" w14:textId="7BC55A8E" w:rsidR="007445D6" w:rsidRPr="00E01788" w:rsidRDefault="007445D6" w:rsidP="00E01788">
            <w:pPr>
              <w:spacing w:after="0" w:line="240" w:lineRule="auto"/>
              <w:rPr>
                <w:rFonts w:ascii="Calibri" w:eastAsia="Times New Roman" w:hAnsi="Calibri" w:cs="Calibri"/>
                <w:color w:val="000000"/>
              </w:rPr>
            </w:pPr>
            <w:r>
              <w:rPr>
                <w:rFonts w:ascii="Calibri" w:eastAsia="Times New Roman" w:hAnsi="Calibri" w:cs="Calibri"/>
                <w:color w:val="000000"/>
              </w:rPr>
              <w:t>c</w:t>
            </w:r>
            <w:r w:rsidRPr="00E01788">
              <w:rPr>
                <w:rFonts w:ascii="Calibri" w:eastAsia="Times New Roman" w:hAnsi="Calibri" w:cs="Calibri"/>
                <w:color w:val="000000"/>
              </w:rPr>
              <w:t xml:space="preserve">lothing for Two Families </w:t>
            </w:r>
            <w:r>
              <w:rPr>
                <w:rFonts w:ascii="Calibri" w:eastAsia="Times New Roman" w:hAnsi="Calibri" w:cs="Calibri"/>
                <w:color w:val="000000"/>
              </w:rPr>
              <w:t xml:space="preserve">in </w:t>
            </w:r>
            <w:r w:rsidRPr="00E01788">
              <w:rPr>
                <w:rFonts w:ascii="Calibri" w:eastAsia="Times New Roman" w:hAnsi="Calibri" w:cs="Calibri"/>
                <w:color w:val="000000"/>
              </w:rPr>
              <w:t>need</w:t>
            </w:r>
          </w:p>
        </w:tc>
        <w:tc>
          <w:tcPr>
            <w:tcW w:w="1530" w:type="dxa"/>
            <w:tcBorders>
              <w:top w:val="nil"/>
              <w:left w:val="nil"/>
              <w:bottom w:val="single" w:sz="4" w:space="0" w:color="auto"/>
              <w:right w:val="single" w:sz="4" w:space="0" w:color="auto"/>
            </w:tcBorders>
            <w:shd w:val="clear" w:color="auto" w:fill="auto"/>
            <w:noWrap/>
            <w:vAlign w:val="center"/>
            <w:hideMark/>
          </w:tcPr>
          <w:p w14:paraId="01B73D3A"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$400.00</w:t>
            </w:r>
          </w:p>
        </w:tc>
      </w:tr>
      <w:tr w:rsidR="007445D6" w:rsidRPr="00E01788" w14:paraId="370876EB"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46306FB6"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September </w:t>
            </w:r>
          </w:p>
        </w:tc>
        <w:tc>
          <w:tcPr>
            <w:tcW w:w="2667" w:type="dxa"/>
            <w:tcBorders>
              <w:top w:val="nil"/>
              <w:left w:val="nil"/>
              <w:bottom w:val="single" w:sz="4" w:space="0" w:color="auto"/>
              <w:right w:val="single" w:sz="4" w:space="0" w:color="auto"/>
            </w:tcBorders>
            <w:shd w:val="clear" w:color="auto" w:fill="auto"/>
            <w:noWrap/>
            <w:vAlign w:val="center"/>
            <w:hideMark/>
          </w:tcPr>
          <w:p w14:paraId="4B3A7847"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Tote Bag</w:t>
            </w:r>
          </w:p>
        </w:tc>
        <w:tc>
          <w:tcPr>
            <w:tcW w:w="3330" w:type="dxa"/>
            <w:tcBorders>
              <w:top w:val="nil"/>
              <w:left w:val="nil"/>
              <w:bottom w:val="single" w:sz="4" w:space="0" w:color="auto"/>
              <w:right w:val="single" w:sz="4" w:space="0" w:color="auto"/>
            </w:tcBorders>
            <w:shd w:val="clear" w:color="auto" w:fill="auto"/>
            <w:noWrap/>
            <w:vAlign w:val="center"/>
            <w:hideMark/>
          </w:tcPr>
          <w:p w14:paraId="1D25097F"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no explanation </w:t>
            </w:r>
          </w:p>
        </w:tc>
        <w:tc>
          <w:tcPr>
            <w:tcW w:w="1530" w:type="dxa"/>
            <w:tcBorders>
              <w:top w:val="nil"/>
              <w:left w:val="nil"/>
              <w:bottom w:val="single" w:sz="4" w:space="0" w:color="auto"/>
              <w:right w:val="single" w:sz="4" w:space="0" w:color="auto"/>
            </w:tcBorders>
            <w:shd w:val="clear" w:color="auto" w:fill="auto"/>
            <w:noWrap/>
            <w:vAlign w:val="center"/>
            <w:hideMark/>
          </w:tcPr>
          <w:p w14:paraId="30EA0E7A"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$1,087.94</w:t>
            </w:r>
          </w:p>
        </w:tc>
      </w:tr>
      <w:tr w:rsidR="007445D6" w:rsidRPr="00E01788" w14:paraId="7670AFD5"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5AC6DC2D"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September </w:t>
            </w:r>
          </w:p>
        </w:tc>
        <w:tc>
          <w:tcPr>
            <w:tcW w:w="2667" w:type="dxa"/>
            <w:tcBorders>
              <w:top w:val="nil"/>
              <w:left w:val="nil"/>
              <w:bottom w:val="single" w:sz="4" w:space="0" w:color="auto"/>
              <w:right w:val="single" w:sz="4" w:space="0" w:color="auto"/>
            </w:tcBorders>
            <w:shd w:val="clear" w:color="auto" w:fill="auto"/>
            <w:noWrap/>
            <w:vAlign w:val="center"/>
            <w:hideMark/>
          </w:tcPr>
          <w:p w14:paraId="19F99D24"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Hotel - Reading</w:t>
            </w:r>
          </w:p>
        </w:tc>
        <w:tc>
          <w:tcPr>
            <w:tcW w:w="3330" w:type="dxa"/>
            <w:tcBorders>
              <w:top w:val="nil"/>
              <w:left w:val="nil"/>
              <w:bottom w:val="single" w:sz="4" w:space="0" w:color="auto"/>
              <w:right w:val="single" w:sz="4" w:space="0" w:color="auto"/>
            </w:tcBorders>
            <w:shd w:val="clear" w:color="auto" w:fill="auto"/>
            <w:noWrap/>
            <w:vAlign w:val="center"/>
            <w:hideMark/>
          </w:tcPr>
          <w:p w14:paraId="180E2C0C" w14:textId="121BE853" w:rsidR="007445D6" w:rsidRPr="00E01788" w:rsidRDefault="007445D6" w:rsidP="00E01788">
            <w:pPr>
              <w:spacing w:after="0" w:line="240" w:lineRule="auto"/>
              <w:rPr>
                <w:rFonts w:ascii="Calibri" w:eastAsia="Times New Roman" w:hAnsi="Calibri" w:cs="Calibri"/>
                <w:color w:val="000000"/>
              </w:rPr>
            </w:pPr>
            <w:r>
              <w:rPr>
                <w:rFonts w:ascii="Calibri" w:eastAsia="Times New Roman" w:hAnsi="Calibri" w:cs="Calibri"/>
                <w:color w:val="000000"/>
              </w:rPr>
              <w:t>h</w:t>
            </w:r>
            <w:r w:rsidRPr="00E01788">
              <w:rPr>
                <w:rFonts w:ascii="Calibri" w:eastAsia="Times New Roman" w:hAnsi="Calibri" w:cs="Calibri"/>
                <w:color w:val="000000"/>
              </w:rPr>
              <w:t>omeless (3 nights</w:t>
            </w:r>
            <w:r>
              <w:rPr>
                <w:rFonts w:ascii="Calibri" w:eastAsia="Times New Roman" w:hAnsi="Calibri" w:cs="Calibri"/>
                <w:color w:val="000000"/>
              </w:rPr>
              <w:t>)</w:t>
            </w:r>
            <w:r w:rsidRPr="00E01788">
              <w:rPr>
                <w:rFonts w:ascii="Calibri" w:eastAsia="Times New Roman" w:hAnsi="Calibri" w:cs="Calibri"/>
                <w:color w:val="00000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72BC8426"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$335.61</w:t>
            </w:r>
          </w:p>
        </w:tc>
      </w:tr>
      <w:tr w:rsidR="007445D6" w:rsidRPr="00E01788" w14:paraId="21D399BA"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5C167D28"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September </w:t>
            </w:r>
          </w:p>
        </w:tc>
        <w:tc>
          <w:tcPr>
            <w:tcW w:w="2667" w:type="dxa"/>
            <w:tcBorders>
              <w:top w:val="nil"/>
              <w:left w:val="nil"/>
              <w:bottom w:val="single" w:sz="4" w:space="0" w:color="auto"/>
              <w:right w:val="single" w:sz="4" w:space="0" w:color="auto"/>
            </w:tcBorders>
            <w:shd w:val="clear" w:color="auto" w:fill="auto"/>
            <w:noWrap/>
            <w:vAlign w:val="center"/>
            <w:hideMark/>
          </w:tcPr>
          <w:p w14:paraId="65CC4E42"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Gift Cards</w:t>
            </w:r>
          </w:p>
        </w:tc>
        <w:tc>
          <w:tcPr>
            <w:tcW w:w="3330" w:type="dxa"/>
            <w:tcBorders>
              <w:top w:val="nil"/>
              <w:left w:val="nil"/>
              <w:bottom w:val="single" w:sz="4" w:space="0" w:color="auto"/>
              <w:right w:val="single" w:sz="4" w:space="0" w:color="auto"/>
            </w:tcBorders>
            <w:shd w:val="clear" w:color="auto" w:fill="auto"/>
            <w:noWrap/>
            <w:vAlign w:val="center"/>
            <w:hideMark/>
          </w:tcPr>
          <w:p w14:paraId="69E314F0" w14:textId="1C0B0A3C" w:rsidR="007445D6" w:rsidRPr="00E01788" w:rsidRDefault="007445D6" w:rsidP="00E01788">
            <w:pPr>
              <w:spacing w:after="0" w:line="240" w:lineRule="auto"/>
              <w:rPr>
                <w:rFonts w:ascii="Calibri" w:eastAsia="Times New Roman" w:hAnsi="Calibri" w:cs="Calibri"/>
                <w:color w:val="000000"/>
              </w:rPr>
            </w:pPr>
            <w:r>
              <w:rPr>
                <w:rFonts w:ascii="Calibri" w:eastAsia="Times New Roman" w:hAnsi="Calibri" w:cs="Calibri"/>
                <w:color w:val="000000"/>
              </w:rPr>
              <w:t>g</w:t>
            </w:r>
            <w:r w:rsidRPr="00E01788">
              <w:rPr>
                <w:rFonts w:ascii="Calibri" w:eastAsia="Times New Roman" w:hAnsi="Calibri" w:cs="Calibri"/>
                <w:color w:val="000000"/>
              </w:rPr>
              <w:t>rants</w:t>
            </w:r>
          </w:p>
        </w:tc>
        <w:tc>
          <w:tcPr>
            <w:tcW w:w="1530" w:type="dxa"/>
            <w:tcBorders>
              <w:top w:val="nil"/>
              <w:left w:val="nil"/>
              <w:bottom w:val="single" w:sz="4" w:space="0" w:color="auto"/>
              <w:right w:val="single" w:sz="4" w:space="0" w:color="auto"/>
            </w:tcBorders>
            <w:shd w:val="clear" w:color="auto" w:fill="auto"/>
            <w:noWrap/>
            <w:vAlign w:val="center"/>
            <w:hideMark/>
          </w:tcPr>
          <w:p w14:paraId="47A728A8"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$1,000.00</w:t>
            </w:r>
          </w:p>
        </w:tc>
      </w:tr>
      <w:tr w:rsidR="007445D6" w:rsidRPr="00E01788" w14:paraId="460EA187"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4DBD31F0"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October</w:t>
            </w:r>
          </w:p>
        </w:tc>
        <w:tc>
          <w:tcPr>
            <w:tcW w:w="2667" w:type="dxa"/>
            <w:tcBorders>
              <w:top w:val="nil"/>
              <w:left w:val="nil"/>
              <w:bottom w:val="single" w:sz="4" w:space="0" w:color="auto"/>
              <w:right w:val="single" w:sz="4" w:space="0" w:color="auto"/>
            </w:tcBorders>
            <w:shd w:val="clear" w:color="auto" w:fill="auto"/>
            <w:noWrap/>
            <w:vAlign w:val="center"/>
            <w:hideMark/>
          </w:tcPr>
          <w:p w14:paraId="6E3194F5" w14:textId="62A34367" w:rsidR="007445D6" w:rsidRPr="00E01788" w:rsidRDefault="007445D6" w:rsidP="00E01788">
            <w:pPr>
              <w:spacing w:after="0" w:line="240" w:lineRule="auto"/>
              <w:jc w:val="center"/>
              <w:rPr>
                <w:rFonts w:ascii="Calibri" w:eastAsia="Times New Roman" w:hAnsi="Calibri" w:cs="Calibri"/>
                <w:color w:val="000000"/>
              </w:rPr>
            </w:pPr>
            <w:r>
              <w:rPr>
                <w:rFonts w:ascii="Calibri" w:eastAsia="Times New Roman" w:hAnsi="Calibri" w:cs="Calibri"/>
                <w:color w:val="000000"/>
              </w:rPr>
              <w:t>G</w:t>
            </w:r>
            <w:r w:rsidRPr="00E01788">
              <w:rPr>
                <w:rFonts w:ascii="Calibri" w:eastAsia="Times New Roman" w:hAnsi="Calibri" w:cs="Calibri"/>
                <w:color w:val="000000"/>
              </w:rPr>
              <w:t>rocery bags</w:t>
            </w:r>
          </w:p>
        </w:tc>
        <w:tc>
          <w:tcPr>
            <w:tcW w:w="3330" w:type="dxa"/>
            <w:tcBorders>
              <w:top w:val="nil"/>
              <w:left w:val="nil"/>
              <w:bottom w:val="single" w:sz="4" w:space="0" w:color="auto"/>
              <w:right w:val="single" w:sz="4" w:space="0" w:color="auto"/>
            </w:tcBorders>
            <w:shd w:val="clear" w:color="auto" w:fill="auto"/>
            <w:noWrap/>
            <w:vAlign w:val="center"/>
            <w:hideMark/>
          </w:tcPr>
          <w:p w14:paraId="7F2C73DC"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no explanation </w:t>
            </w:r>
          </w:p>
        </w:tc>
        <w:tc>
          <w:tcPr>
            <w:tcW w:w="1530" w:type="dxa"/>
            <w:tcBorders>
              <w:top w:val="nil"/>
              <w:left w:val="nil"/>
              <w:bottom w:val="single" w:sz="4" w:space="0" w:color="auto"/>
              <w:right w:val="single" w:sz="4" w:space="0" w:color="auto"/>
            </w:tcBorders>
            <w:shd w:val="clear" w:color="auto" w:fill="auto"/>
            <w:noWrap/>
            <w:vAlign w:val="center"/>
            <w:hideMark/>
          </w:tcPr>
          <w:p w14:paraId="6765BEAC"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$1,328.99</w:t>
            </w:r>
          </w:p>
        </w:tc>
      </w:tr>
      <w:tr w:rsidR="007445D6" w:rsidRPr="00E01788" w14:paraId="594D41AF"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3A577FE6"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October</w:t>
            </w:r>
          </w:p>
        </w:tc>
        <w:tc>
          <w:tcPr>
            <w:tcW w:w="2667" w:type="dxa"/>
            <w:tcBorders>
              <w:top w:val="nil"/>
              <w:left w:val="nil"/>
              <w:bottom w:val="single" w:sz="4" w:space="0" w:color="auto"/>
              <w:right w:val="single" w:sz="4" w:space="0" w:color="auto"/>
            </w:tcBorders>
            <w:shd w:val="clear" w:color="auto" w:fill="auto"/>
            <w:noWrap/>
            <w:vAlign w:val="center"/>
            <w:hideMark/>
          </w:tcPr>
          <w:p w14:paraId="49D27BD0"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Hotel - Reading</w:t>
            </w:r>
          </w:p>
        </w:tc>
        <w:tc>
          <w:tcPr>
            <w:tcW w:w="3330" w:type="dxa"/>
            <w:tcBorders>
              <w:top w:val="nil"/>
              <w:left w:val="nil"/>
              <w:bottom w:val="single" w:sz="4" w:space="0" w:color="auto"/>
              <w:right w:val="single" w:sz="4" w:space="0" w:color="auto"/>
            </w:tcBorders>
            <w:shd w:val="clear" w:color="auto" w:fill="auto"/>
            <w:noWrap/>
            <w:vAlign w:val="center"/>
            <w:hideMark/>
          </w:tcPr>
          <w:p w14:paraId="2AE4AB90" w14:textId="4F0E6AC7" w:rsidR="007445D6" w:rsidRPr="00E01788" w:rsidRDefault="007445D6" w:rsidP="00E01788">
            <w:pPr>
              <w:spacing w:after="0" w:line="240" w:lineRule="auto"/>
              <w:rPr>
                <w:rFonts w:ascii="Calibri" w:eastAsia="Times New Roman" w:hAnsi="Calibri" w:cs="Calibri"/>
                <w:color w:val="000000"/>
              </w:rPr>
            </w:pPr>
            <w:r>
              <w:rPr>
                <w:rFonts w:ascii="Calibri" w:eastAsia="Times New Roman" w:hAnsi="Calibri" w:cs="Calibri"/>
                <w:color w:val="000000"/>
              </w:rPr>
              <w:t>t</w:t>
            </w:r>
            <w:r w:rsidRPr="00E01788">
              <w:rPr>
                <w:rFonts w:ascii="Calibri" w:eastAsia="Times New Roman" w:hAnsi="Calibri" w:cs="Calibri"/>
                <w:color w:val="000000"/>
              </w:rPr>
              <w:t>wo Homeless (1 night each)</w:t>
            </w:r>
          </w:p>
        </w:tc>
        <w:tc>
          <w:tcPr>
            <w:tcW w:w="1530" w:type="dxa"/>
            <w:tcBorders>
              <w:top w:val="nil"/>
              <w:left w:val="nil"/>
              <w:bottom w:val="single" w:sz="4" w:space="0" w:color="auto"/>
              <w:right w:val="single" w:sz="4" w:space="0" w:color="auto"/>
            </w:tcBorders>
            <w:shd w:val="clear" w:color="auto" w:fill="auto"/>
            <w:noWrap/>
            <w:vAlign w:val="center"/>
            <w:hideMark/>
          </w:tcPr>
          <w:p w14:paraId="2196745A"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$308.15</w:t>
            </w:r>
          </w:p>
        </w:tc>
      </w:tr>
      <w:tr w:rsidR="007445D6" w:rsidRPr="00E01788" w14:paraId="4E8ABCC3"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03DDC240"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October</w:t>
            </w:r>
          </w:p>
        </w:tc>
        <w:tc>
          <w:tcPr>
            <w:tcW w:w="2667" w:type="dxa"/>
            <w:tcBorders>
              <w:top w:val="nil"/>
              <w:left w:val="nil"/>
              <w:bottom w:val="single" w:sz="4" w:space="0" w:color="auto"/>
              <w:right w:val="single" w:sz="4" w:space="0" w:color="auto"/>
            </w:tcBorders>
            <w:shd w:val="clear" w:color="auto" w:fill="auto"/>
            <w:noWrap/>
            <w:vAlign w:val="center"/>
            <w:hideMark/>
          </w:tcPr>
          <w:p w14:paraId="6D71C566"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Hotel - Bethlehem</w:t>
            </w:r>
          </w:p>
        </w:tc>
        <w:tc>
          <w:tcPr>
            <w:tcW w:w="3330" w:type="dxa"/>
            <w:tcBorders>
              <w:top w:val="nil"/>
              <w:left w:val="nil"/>
              <w:bottom w:val="single" w:sz="4" w:space="0" w:color="auto"/>
              <w:right w:val="single" w:sz="4" w:space="0" w:color="auto"/>
            </w:tcBorders>
            <w:shd w:val="clear" w:color="auto" w:fill="auto"/>
            <w:noWrap/>
            <w:vAlign w:val="center"/>
            <w:hideMark/>
          </w:tcPr>
          <w:p w14:paraId="40AEC414"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46 miles</w:t>
            </w:r>
          </w:p>
        </w:tc>
        <w:tc>
          <w:tcPr>
            <w:tcW w:w="1530" w:type="dxa"/>
            <w:tcBorders>
              <w:top w:val="nil"/>
              <w:left w:val="nil"/>
              <w:bottom w:val="single" w:sz="4" w:space="0" w:color="auto"/>
              <w:right w:val="single" w:sz="4" w:space="0" w:color="auto"/>
            </w:tcBorders>
            <w:shd w:val="clear" w:color="auto" w:fill="auto"/>
            <w:noWrap/>
            <w:vAlign w:val="center"/>
            <w:hideMark/>
          </w:tcPr>
          <w:p w14:paraId="0BA50E02"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$579.70</w:t>
            </w:r>
          </w:p>
        </w:tc>
      </w:tr>
      <w:tr w:rsidR="007445D6" w:rsidRPr="00E01788" w14:paraId="7BA4A6F9"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3B785790"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December</w:t>
            </w:r>
          </w:p>
        </w:tc>
        <w:tc>
          <w:tcPr>
            <w:tcW w:w="2667" w:type="dxa"/>
            <w:tcBorders>
              <w:top w:val="nil"/>
              <w:left w:val="nil"/>
              <w:bottom w:val="single" w:sz="4" w:space="0" w:color="auto"/>
              <w:right w:val="single" w:sz="4" w:space="0" w:color="auto"/>
            </w:tcBorders>
            <w:shd w:val="clear" w:color="auto" w:fill="auto"/>
            <w:noWrap/>
            <w:vAlign w:val="center"/>
            <w:hideMark/>
          </w:tcPr>
          <w:p w14:paraId="12C3F72C" w14:textId="77777777"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Furniture</w:t>
            </w:r>
          </w:p>
        </w:tc>
        <w:tc>
          <w:tcPr>
            <w:tcW w:w="3330" w:type="dxa"/>
            <w:tcBorders>
              <w:top w:val="nil"/>
              <w:left w:val="nil"/>
              <w:bottom w:val="single" w:sz="4" w:space="0" w:color="auto"/>
              <w:right w:val="single" w:sz="4" w:space="0" w:color="auto"/>
            </w:tcBorders>
            <w:shd w:val="clear" w:color="auto" w:fill="auto"/>
            <w:noWrap/>
            <w:vAlign w:val="center"/>
            <w:hideMark/>
          </w:tcPr>
          <w:p w14:paraId="02EE0DE2" w14:textId="283445FE"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no explanation </w:t>
            </w:r>
          </w:p>
        </w:tc>
        <w:tc>
          <w:tcPr>
            <w:tcW w:w="1530" w:type="dxa"/>
            <w:tcBorders>
              <w:top w:val="nil"/>
              <w:left w:val="nil"/>
              <w:bottom w:val="single" w:sz="4" w:space="0" w:color="auto"/>
              <w:right w:val="single" w:sz="4" w:space="0" w:color="auto"/>
            </w:tcBorders>
            <w:shd w:val="clear" w:color="auto" w:fill="auto"/>
            <w:noWrap/>
            <w:vAlign w:val="center"/>
            <w:hideMark/>
          </w:tcPr>
          <w:p w14:paraId="019741BD"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over 5,000</w:t>
            </w:r>
          </w:p>
        </w:tc>
      </w:tr>
      <w:tr w:rsidR="007445D6" w:rsidRPr="00E01788" w14:paraId="33EF9DDD" w14:textId="77777777" w:rsidTr="007445D6">
        <w:trPr>
          <w:trHeight w:val="300"/>
        </w:trPr>
        <w:tc>
          <w:tcPr>
            <w:tcW w:w="1203" w:type="dxa"/>
            <w:tcBorders>
              <w:top w:val="nil"/>
              <w:left w:val="single" w:sz="4" w:space="0" w:color="auto"/>
              <w:bottom w:val="single" w:sz="4" w:space="0" w:color="auto"/>
              <w:right w:val="single" w:sz="4" w:space="0" w:color="auto"/>
            </w:tcBorders>
            <w:shd w:val="clear" w:color="auto" w:fill="auto"/>
            <w:noWrap/>
            <w:vAlign w:val="center"/>
            <w:hideMark/>
          </w:tcPr>
          <w:p w14:paraId="76A6975A" w14:textId="77777777"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December</w:t>
            </w:r>
          </w:p>
        </w:tc>
        <w:tc>
          <w:tcPr>
            <w:tcW w:w="2667" w:type="dxa"/>
            <w:tcBorders>
              <w:top w:val="nil"/>
              <w:left w:val="nil"/>
              <w:bottom w:val="single" w:sz="4" w:space="0" w:color="auto"/>
              <w:right w:val="single" w:sz="4" w:space="0" w:color="auto"/>
            </w:tcBorders>
            <w:shd w:val="clear" w:color="auto" w:fill="auto"/>
            <w:noWrap/>
            <w:vAlign w:val="center"/>
            <w:hideMark/>
          </w:tcPr>
          <w:p w14:paraId="700947B6" w14:textId="6991A9DF" w:rsidR="007445D6" w:rsidRPr="00E01788" w:rsidRDefault="007445D6" w:rsidP="00E01788">
            <w:pPr>
              <w:spacing w:after="0" w:line="240" w:lineRule="auto"/>
              <w:jc w:val="center"/>
              <w:rPr>
                <w:rFonts w:ascii="Calibri" w:eastAsia="Times New Roman" w:hAnsi="Calibri" w:cs="Calibri"/>
                <w:color w:val="000000"/>
              </w:rPr>
            </w:pPr>
            <w:r w:rsidRPr="00E01788">
              <w:rPr>
                <w:rFonts w:ascii="Calibri" w:eastAsia="Times New Roman" w:hAnsi="Calibri" w:cs="Calibri"/>
                <w:color w:val="000000"/>
              </w:rPr>
              <w:t xml:space="preserve">Gift Cards </w:t>
            </w:r>
          </w:p>
        </w:tc>
        <w:tc>
          <w:tcPr>
            <w:tcW w:w="3330" w:type="dxa"/>
            <w:tcBorders>
              <w:top w:val="nil"/>
              <w:left w:val="nil"/>
              <w:bottom w:val="single" w:sz="4" w:space="0" w:color="auto"/>
              <w:right w:val="single" w:sz="4" w:space="0" w:color="auto"/>
            </w:tcBorders>
            <w:shd w:val="clear" w:color="auto" w:fill="auto"/>
            <w:noWrap/>
            <w:vAlign w:val="center"/>
            <w:hideMark/>
          </w:tcPr>
          <w:p w14:paraId="2F11003D" w14:textId="33AFA585" w:rsidR="007445D6" w:rsidRPr="00E01788" w:rsidRDefault="007445D6" w:rsidP="00E01788">
            <w:pPr>
              <w:spacing w:after="0" w:line="240" w:lineRule="auto"/>
              <w:rPr>
                <w:rFonts w:ascii="Calibri" w:eastAsia="Times New Roman" w:hAnsi="Calibri" w:cs="Calibri"/>
                <w:color w:val="000000"/>
              </w:rPr>
            </w:pPr>
            <w:r w:rsidRPr="00E01788">
              <w:rPr>
                <w:rFonts w:ascii="Calibri" w:eastAsia="Times New Roman" w:hAnsi="Calibri" w:cs="Calibri"/>
                <w:color w:val="000000"/>
              </w:rPr>
              <w:t xml:space="preserve">necessities </w:t>
            </w:r>
            <w:r>
              <w:rPr>
                <w:rFonts w:ascii="Calibri" w:eastAsia="Times New Roman" w:hAnsi="Calibri" w:cs="Calibri"/>
                <w:color w:val="000000"/>
              </w:rPr>
              <w:t>for</w:t>
            </w:r>
            <w:r w:rsidRPr="00E01788">
              <w:rPr>
                <w:rFonts w:ascii="Calibri" w:eastAsia="Times New Roman" w:hAnsi="Calibri" w:cs="Calibri"/>
                <w:color w:val="000000"/>
              </w:rPr>
              <w:t xml:space="preserve"> a family</w:t>
            </w:r>
          </w:p>
        </w:tc>
        <w:tc>
          <w:tcPr>
            <w:tcW w:w="1530" w:type="dxa"/>
            <w:tcBorders>
              <w:top w:val="nil"/>
              <w:left w:val="nil"/>
              <w:bottom w:val="single" w:sz="4" w:space="0" w:color="auto"/>
              <w:right w:val="single" w:sz="4" w:space="0" w:color="auto"/>
            </w:tcBorders>
            <w:shd w:val="clear" w:color="auto" w:fill="auto"/>
            <w:noWrap/>
            <w:vAlign w:val="center"/>
            <w:hideMark/>
          </w:tcPr>
          <w:p w14:paraId="3A42E606" w14:textId="77777777" w:rsidR="007445D6" w:rsidRPr="00E01788" w:rsidRDefault="007445D6" w:rsidP="00E01788">
            <w:pPr>
              <w:spacing w:after="0" w:line="240" w:lineRule="auto"/>
              <w:jc w:val="right"/>
              <w:rPr>
                <w:rFonts w:ascii="Calibri" w:eastAsia="Times New Roman" w:hAnsi="Calibri" w:cs="Calibri"/>
                <w:color w:val="000000"/>
              </w:rPr>
            </w:pPr>
            <w:r w:rsidRPr="00E01788">
              <w:rPr>
                <w:rFonts w:ascii="Calibri" w:eastAsia="Times New Roman" w:hAnsi="Calibri" w:cs="Calibri"/>
                <w:color w:val="000000"/>
              </w:rPr>
              <w:t>$200.00</w:t>
            </w:r>
          </w:p>
        </w:tc>
      </w:tr>
    </w:tbl>
    <w:p w14:paraId="225A09AE" w14:textId="77777777" w:rsidR="000B1F0B" w:rsidRDefault="000B1F0B" w:rsidP="00222A70">
      <w:pPr>
        <w:rPr>
          <w:rFonts w:ascii="Times New Roman" w:hAnsi="Times New Roman" w:cs="Times New Roman"/>
          <w:bCs/>
          <w:sz w:val="24"/>
          <w:szCs w:val="24"/>
          <w:u w:val="single"/>
        </w:rPr>
      </w:pPr>
    </w:p>
    <w:p w14:paraId="71C8A775" w14:textId="77777777" w:rsidR="00AF5B07" w:rsidRPr="005E1B19" w:rsidRDefault="00AF5B07" w:rsidP="00222A70">
      <w:pPr>
        <w:rPr>
          <w:rFonts w:ascii="Times New Roman" w:hAnsi="Times New Roman" w:cs="Times New Roman"/>
          <w:bCs/>
          <w:sz w:val="24"/>
          <w:szCs w:val="24"/>
          <w:u w:val="single"/>
        </w:rPr>
      </w:pPr>
    </w:p>
    <w:p w14:paraId="605F5231" w14:textId="77777777" w:rsidR="009E1481" w:rsidRPr="005376EB" w:rsidRDefault="009E1481" w:rsidP="00222A70">
      <w:pPr>
        <w:rPr>
          <w:rFonts w:ascii="Times New Roman" w:hAnsi="Times New Roman" w:cs="Times New Roman"/>
          <w:b/>
          <w:sz w:val="24"/>
          <w:szCs w:val="24"/>
          <w:u w:val="single"/>
        </w:rPr>
      </w:pPr>
      <w:r w:rsidRPr="005376EB">
        <w:rPr>
          <w:rFonts w:ascii="Times New Roman" w:hAnsi="Times New Roman" w:cs="Times New Roman"/>
          <w:b/>
          <w:sz w:val="24"/>
          <w:szCs w:val="24"/>
          <w:u w:val="single"/>
        </w:rPr>
        <w:t>Audit Re</w:t>
      </w:r>
      <w:r w:rsidR="001C59C3">
        <w:rPr>
          <w:rFonts w:ascii="Times New Roman" w:hAnsi="Times New Roman" w:cs="Times New Roman"/>
          <w:b/>
          <w:sz w:val="24"/>
          <w:szCs w:val="24"/>
          <w:u w:val="single"/>
        </w:rPr>
        <w:t>sults</w:t>
      </w:r>
      <w:r w:rsidRPr="005376EB">
        <w:rPr>
          <w:rFonts w:ascii="Times New Roman" w:hAnsi="Times New Roman" w:cs="Times New Roman"/>
          <w:b/>
          <w:sz w:val="24"/>
          <w:szCs w:val="24"/>
          <w:u w:val="single"/>
        </w:rPr>
        <w:t xml:space="preserve">: </w:t>
      </w:r>
    </w:p>
    <w:p w14:paraId="43E11B1C" w14:textId="1C9F74D8" w:rsidR="009E1481" w:rsidRPr="00C9178C" w:rsidRDefault="009E1481" w:rsidP="00222A70">
      <w:pPr>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9178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Finding 1</w:t>
      </w:r>
      <w:r w:rsidR="006F1CF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 </w:t>
      </w:r>
      <w:r w:rsidR="00EF263A">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Sale</w:t>
      </w:r>
      <w:r w:rsidR="00FC1224">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 Tax and Occupancy Tax:  City E</w:t>
      </w:r>
      <w:r w:rsidR="00EF263A">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xempt </w:t>
      </w:r>
      <w:r w:rsidR="00FC1224">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00EF263A">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tatus</w:t>
      </w:r>
    </w:p>
    <w:p w14:paraId="394149E3" w14:textId="2D3D6F19" w:rsidR="005D0093" w:rsidRDefault="00EF263A" w:rsidP="005D0093">
      <w:pPr>
        <w:shd w:val="clear" w:color="auto" w:fill="FFFFFF" w:themeFill="background1"/>
        <w:rPr>
          <w:rFonts w:ascii="Times New Roman" w:hAnsi="Times New Roman" w:cs="Times New Roman"/>
          <w:sz w:val="24"/>
          <w:szCs w:val="24"/>
        </w:rPr>
      </w:pPr>
      <w:r w:rsidRPr="005D0093">
        <w:rPr>
          <w:rFonts w:ascii="Times New Roman" w:hAnsi="Times New Roman" w:cs="Times New Roman"/>
          <w:sz w:val="24"/>
          <w:szCs w:val="24"/>
        </w:rPr>
        <w:t xml:space="preserve">All cardholders </w:t>
      </w:r>
      <w:r w:rsidR="00C85C49" w:rsidRPr="005D0093">
        <w:rPr>
          <w:rFonts w:ascii="Times New Roman" w:hAnsi="Times New Roman" w:cs="Times New Roman"/>
          <w:sz w:val="24"/>
          <w:szCs w:val="24"/>
        </w:rPr>
        <w:t xml:space="preserve">are responsible </w:t>
      </w:r>
      <w:r w:rsidR="005D0093" w:rsidRPr="005D0093">
        <w:rPr>
          <w:rFonts w:ascii="Times New Roman" w:hAnsi="Times New Roman" w:cs="Times New Roman"/>
          <w:sz w:val="24"/>
          <w:szCs w:val="24"/>
        </w:rPr>
        <w:t>for</w:t>
      </w:r>
      <w:r w:rsidRPr="005D0093">
        <w:rPr>
          <w:rFonts w:ascii="Times New Roman" w:hAnsi="Times New Roman" w:cs="Times New Roman"/>
          <w:sz w:val="24"/>
          <w:szCs w:val="24"/>
        </w:rPr>
        <w:t xml:space="preserve"> </w:t>
      </w:r>
      <w:r w:rsidR="00C85C49" w:rsidRPr="005D0093">
        <w:rPr>
          <w:rFonts w:ascii="Times New Roman" w:hAnsi="Times New Roman" w:cs="Times New Roman"/>
          <w:sz w:val="24"/>
          <w:szCs w:val="24"/>
        </w:rPr>
        <w:t>notifying</w:t>
      </w:r>
      <w:r w:rsidRPr="005D0093">
        <w:rPr>
          <w:rFonts w:ascii="Times New Roman" w:hAnsi="Times New Roman" w:cs="Times New Roman"/>
          <w:sz w:val="24"/>
          <w:szCs w:val="24"/>
        </w:rPr>
        <w:t xml:space="preserve"> vendors</w:t>
      </w:r>
      <w:r w:rsidR="005D6642" w:rsidRPr="005D0093">
        <w:rPr>
          <w:rFonts w:ascii="Times New Roman" w:hAnsi="Times New Roman" w:cs="Times New Roman"/>
          <w:sz w:val="24"/>
          <w:szCs w:val="24"/>
        </w:rPr>
        <w:t xml:space="preserve"> </w:t>
      </w:r>
      <w:r w:rsidR="00C85C49" w:rsidRPr="005D0093">
        <w:rPr>
          <w:rFonts w:ascii="Times New Roman" w:hAnsi="Times New Roman" w:cs="Times New Roman"/>
          <w:sz w:val="24"/>
          <w:szCs w:val="24"/>
        </w:rPr>
        <w:t xml:space="preserve">that </w:t>
      </w:r>
      <w:r w:rsidRPr="005D0093">
        <w:rPr>
          <w:rFonts w:ascii="Times New Roman" w:hAnsi="Times New Roman" w:cs="Times New Roman"/>
          <w:sz w:val="24"/>
          <w:szCs w:val="24"/>
        </w:rPr>
        <w:t xml:space="preserve">the </w:t>
      </w:r>
      <w:r w:rsidR="00C85C49" w:rsidRPr="005D0093">
        <w:rPr>
          <w:rFonts w:ascii="Times New Roman" w:hAnsi="Times New Roman" w:cs="Times New Roman"/>
          <w:sz w:val="24"/>
          <w:szCs w:val="24"/>
        </w:rPr>
        <w:t>city is a</w:t>
      </w:r>
      <w:r w:rsidRPr="005D0093">
        <w:rPr>
          <w:rFonts w:ascii="Times New Roman" w:hAnsi="Times New Roman" w:cs="Times New Roman"/>
          <w:sz w:val="24"/>
          <w:szCs w:val="24"/>
        </w:rPr>
        <w:t xml:space="preserve"> tax</w:t>
      </w:r>
      <w:r w:rsidR="005D6642" w:rsidRPr="005D0093">
        <w:rPr>
          <w:rFonts w:ascii="Times New Roman" w:hAnsi="Times New Roman" w:cs="Times New Roman"/>
          <w:sz w:val="24"/>
          <w:szCs w:val="24"/>
        </w:rPr>
        <w:t>-</w:t>
      </w:r>
      <w:r w:rsidRPr="005D0093">
        <w:rPr>
          <w:rFonts w:ascii="Times New Roman" w:hAnsi="Times New Roman" w:cs="Times New Roman"/>
          <w:sz w:val="24"/>
          <w:szCs w:val="24"/>
        </w:rPr>
        <w:t xml:space="preserve">exempt </w:t>
      </w:r>
      <w:r w:rsidR="00C85C49" w:rsidRPr="005D0093">
        <w:rPr>
          <w:rFonts w:ascii="Times New Roman" w:hAnsi="Times New Roman" w:cs="Times New Roman"/>
          <w:sz w:val="24"/>
          <w:szCs w:val="24"/>
        </w:rPr>
        <w:t>entity</w:t>
      </w:r>
      <w:r w:rsidRPr="005D0093">
        <w:rPr>
          <w:rFonts w:ascii="Times New Roman" w:hAnsi="Times New Roman" w:cs="Times New Roman"/>
          <w:sz w:val="24"/>
          <w:szCs w:val="24"/>
        </w:rPr>
        <w:t xml:space="preserve"> before the </w:t>
      </w:r>
      <w:r w:rsidR="006F1CFC">
        <w:rPr>
          <w:rFonts w:ascii="Times New Roman" w:hAnsi="Times New Roman" w:cs="Times New Roman"/>
          <w:sz w:val="24"/>
          <w:szCs w:val="24"/>
        </w:rPr>
        <w:t xml:space="preserve">transaction </w:t>
      </w:r>
      <w:r w:rsidRPr="005D0093">
        <w:rPr>
          <w:rFonts w:ascii="Times New Roman" w:hAnsi="Times New Roman" w:cs="Times New Roman"/>
          <w:sz w:val="24"/>
          <w:szCs w:val="24"/>
        </w:rPr>
        <w:t xml:space="preserve">is </w:t>
      </w:r>
      <w:r w:rsidR="006F1CFC">
        <w:rPr>
          <w:rFonts w:ascii="Times New Roman" w:hAnsi="Times New Roman" w:cs="Times New Roman"/>
          <w:sz w:val="24"/>
          <w:szCs w:val="24"/>
        </w:rPr>
        <w:t>completed</w:t>
      </w:r>
      <w:r w:rsidRPr="005D0093">
        <w:rPr>
          <w:rFonts w:ascii="Times New Roman" w:hAnsi="Times New Roman" w:cs="Times New Roman"/>
          <w:sz w:val="24"/>
          <w:szCs w:val="24"/>
        </w:rPr>
        <w:t xml:space="preserve">.  </w:t>
      </w:r>
    </w:p>
    <w:p w14:paraId="0AF5FEA5" w14:textId="314D7515" w:rsidR="005D0093" w:rsidRPr="005D0093" w:rsidRDefault="005D0093" w:rsidP="005D0093">
      <w:pPr>
        <w:shd w:val="clear" w:color="auto" w:fill="FFFFFF" w:themeFill="background1"/>
        <w:rPr>
          <w:rFonts w:ascii="Times New Roman" w:hAnsi="Times New Roman" w:cs="Times New Roman"/>
          <w:b/>
          <w:bCs/>
          <w:sz w:val="24"/>
          <w:szCs w:val="24"/>
        </w:rPr>
      </w:pPr>
      <w:r w:rsidRPr="005D0093">
        <w:rPr>
          <w:rFonts w:ascii="Times New Roman" w:hAnsi="Times New Roman" w:cs="Times New Roman"/>
          <w:b/>
          <w:bCs/>
          <w:sz w:val="24"/>
          <w:szCs w:val="24"/>
        </w:rPr>
        <w:t>Recommendation #1</w:t>
      </w:r>
      <w:r w:rsidR="006B4E5F">
        <w:rPr>
          <w:rFonts w:ascii="Times New Roman" w:hAnsi="Times New Roman" w:cs="Times New Roman"/>
          <w:b/>
          <w:bCs/>
          <w:sz w:val="24"/>
          <w:szCs w:val="24"/>
        </w:rPr>
        <w:t>a</w:t>
      </w:r>
    </w:p>
    <w:p w14:paraId="13D727D8" w14:textId="55D2FEDC" w:rsidR="005D6642" w:rsidRPr="00237CC0" w:rsidRDefault="00EF263A" w:rsidP="00237CC0">
      <w:pPr>
        <w:shd w:val="clear" w:color="auto" w:fill="FFFFFF" w:themeFill="background1"/>
        <w:rPr>
          <w:rFonts w:ascii="Times New Roman" w:hAnsi="Times New Roman" w:cs="Times New Roman"/>
          <w:sz w:val="24"/>
          <w:szCs w:val="24"/>
        </w:rPr>
      </w:pPr>
      <w:r w:rsidRPr="005D0093">
        <w:rPr>
          <w:rFonts w:ascii="Times New Roman" w:hAnsi="Times New Roman" w:cs="Times New Roman"/>
          <w:sz w:val="24"/>
          <w:szCs w:val="24"/>
        </w:rPr>
        <w:t xml:space="preserve">Management </w:t>
      </w:r>
      <w:r w:rsidR="00385C67">
        <w:rPr>
          <w:rFonts w:ascii="Times New Roman" w:hAnsi="Times New Roman" w:cs="Times New Roman"/>
          <w:sz w:val="24"/>
          <w:szCs w:val="24"/>
        </w:rPr>
        <w:t>should</w:t>
      </w:r>
      <w:r w:rsidR="000F5599" w:rsidRPr="005D0093">
        <w:rPr>
          <w:rFonts w:ascii="Times New Roman" w:hAnsi="Times New Roman" w:cs="Times New Roman"/>
          <w:sz w:val="24"/>
          <w:szCs w:val="24"/>
        </w:rPr>
        <w:t xml:space="preserve"> explain </w:t>
      </w:r>
      <w:r w:rsidR="00385C67">
        <w:rPr>
          <w:rFonts w:ascii="Times New Roman" w:hAnsi="Times New Roman" w:cs="Times New Roman"/>
          <w:sz w:val="24"/>
          <w:szCs w:val="24"/>
        </w:rPr>
        <w:t xml:space="preserve">to </w:t>
      </w:r>
      <w:r w:rsidR="00237CC0">
        <w:rPr>
          <w:rFonts w:ascii="Times New Roman" w:hAnsi="Times New Roman" w:cs="Times New Roman"/>
          <w:sz w:val="24"/>
          <w:szCs w:val="24"/>
        </w:rPr>
        <w:t>cardholders</w:t>
      </w:r>
      <w:r w:rsidR="00385C67">
        <w:rPr>
          <w:rFonts w:ascii="Times New Roman" w:hAnsi="Times New Roman" w:cs="Times New Roman"/>
          <w:sz w:val="24"/>
          <w:szCs w:val="24"/>
        </w:rPr>
        <w:t xml:space="preserve"> that </w:t>
      </w:r>
      <w:r w:rsidRPr="005D0093">
        <w:rPr>
          <w:rFonts w:ascii="Times New Roman" w:hAnsi="Times New Roman" w:cs="Times New Roman"/>
          <w:sz w:val="24"/>
          <w:szCs w:val="24"/>
        </w:rPr>
        <w:t>the City</w:t>
      </w:r>
      <w:r w:rsidR="00385C67">
        <w:rPr>
          <w:rFonts w:ascii="Times New Roman" w:hAnsi="Times New Roman" w:cs="Times New Roman"/>
          <w:sz w:val="24"/>
          <w:szCs w:val="24"/>
        </w:rPr>
        <w:t xml:space="preserve"> is a</w:t>
      </w:r>
      <w:r w:rsidRPr="005D0093">
        <w:rPr>
          <w:rFonts w:ascii="Times New Roman" w:hAnsi="Times New Roman" w:cs="Times New Roman"/>
          <w:sz w:val="24"/>
          <w:szCs w:val="24"/>
        </w:rPr>
        <w:t xml:space="preserve"> </w:t>
      </w:r>
      <w:r w:rsidR="00385C67">
        <w:rPr>
          <w:rFonts w:ascii="Times New Roman" w:hAnsi="Times New Roman" w:cs="Times New Roman"/>
          <w:sz w:val="24"/>
          <w:szCs w:val="24"/>
        </w:rPr>
        <w:t>tax-exempt</w:t>
      </w:r>
      <w:r w:rsidRPr="005D0093">
        <w:rPr>
          <w:rFonts w:ascii="Times New Roman" w:hAnsi="Times New Roman" w:cs="Times New Roman"/>
          <w:sz w:val="24"/>
          <w:szCs w:val="24"/>
        </w:rPr>
        <w:t xml:space="preserve"> </w:t>
      </w:r>
      <w:r w:rsidR="00385C67">
        <w:rPr>
          <w:rFonts w:ascii="Times New Roman" w:hAnsi="Times New Roman" w:cs="Times New Roman"/>
          <w:sz w:val="24"/>
          <w:szCs w:val="24"/>
        </w:rPr>
        <w:t>entity for</w:t>
      </w:r>
      <w:r w:rsidRPr="005D0093">
        <w:rPr>
          <w:rFonts w:ascii="Times New Roman" w:hAnsi="Times New Roman" w:cs="Times New Roman"/>
          <w:sz w:val="24"/>
          <w:szCs w:val="24"/>
        </w:rPr>
        <w:t xml:space="preserve"> purchasing purposes</w:t>
      </w:r>
      <w:r w:rsidR="004972BA" w:rsidRPr="005D0093">
        <w:rPr>
          <w:rFonts w:ascii="Times New Roman" w:hAnsi="Times New Roman" w:cs="Times New Roman"/>
          <w:sz w:val="24"/>
          <w:szCs w:val="24"/>
        </w:rPr>
        <w:t xml:space="preserve"> i</w:t>
      </w:r>
      <w:r w:rsidR="008A1B2C" w:rsidRPr="005D0093">
        <w:rPr>
          <w:rFonts w:ascii="Times New Roman" w:hAnsi="Times New Roman" w:cs="Times New Roman"/>
          <w:sz w:val="24"/>
          <w:szCs w:val="24"/>
        </w:rPr>
        <w:t xml:space="preserve">ncluding hotel and travel </w:t>
      </w:r>
      <w:r w:rsidR="00D329BC" w:rsidRPr="005D0093">
        <w:rPr>
          <w:rFonts w:ascii="Times New Roman" w:hAnsi="Times New Roman" w:cs="Times New Roman"/>
          <w:sz w:val="24"/>
          <w:szCs w:val="24"/>
        </w:rPr>
        <w:t xml:space="preserve">transactions. </w:t>
      </w:r>
    </w:p>
    <w:p w14:paraId="3152F021" w14:textId="7C095AA8" w:rsidR="005D6642" w:rsidRPr="005D0093" w:rsidRDefault="005D0093" w:rsidP="00222A70">
      <w:pPr>
        <w:rPr>
          <w:rFonts w:ascii="Times New Roman" w:hAnsi="Times New Roman" w:cs="Times New Roman"/>
          <w:b/>
          <w:bCs/>
          <w:sz w:val="24"/>
          <w:szCs w:val="24"/>
        </w:rPr>
      </w:pPr>
      <w:r w:rsidRPr="005D0093">
        <w:rPr>
          <w:rFonts w:ascii="Times New Roman" w:hAnsi="Times New Roman" w:cs="Times New Roman"/>
          <w:b/>
          <w:bCs/>
          <w:sz w:val="24"/>
          <w:szCs w:val="24"/>
        </w:rPr>
        <w:t>Recommendation #</w:t>
      </w:r>
      <w:r w:rsidR="006F1CFC">
        <w:rPr>
          <w:rFonts w:ascii="Times New Roman" w:hAnsi="Times New Roman" w:cs="Times New Roman"/>
          <w:b/>
          <w:bCs/>
          <w:sz w:val="24"/>
          <w:szCs w:val="24"/>
        </w:rPr>
        <w:t>1</w:t>
      </w:r>
      <w:r w:rsidR="006B4E5F">
        <w:rPr>
          <w:rFonts w:ascii="Times New Roman" w:hAnsi="Times New Roman" w:cs="Times New Roman"/>
          <w:b/>
          <w:bCs/>
          <w:sz w:val="24"/>
          <w:szCs w:val="24"/>
        </w:rPr>
        <w:t>b</w:t>
      </w:r>
    </w:p>
    <w:p w14:paraId="2DD9DDEF" w14:textId="497DB856" w:rsidR="00EF263A" w:rsidRDefault="005D6642" w:rsidP="00222A70">
      <w:pPr>
        <w:rPr>
          <w:rFonts w:ascii="Times New Roman" w:hAnsi="Times New Roman" w:cs="Times New Roman"/>
          <w:sz w:val="24"/>
          <w:szCs w:val="24"/>
        </w:rPr>
      </w:pPr>
      <w:r w:rsidRPr="005D0093">
        <w:rPr>
          <w:rFonts w:ascii="Times New Roman" w:hAnsi="Times New Roman" w:cs="Times New Roman"/>
          <w:sz w:val="24"/>
          <w:szCs w:val="24"/>
        </w:rPr>
        <w:t>T</w:t>
      </w:r>
      <w:r w:rsidR="002A50DF" w:rsidRPr="005D0093">
        <w:rPr>
          <w:rFonts w:ascii="Times New Roman" w:hAnsi="Times New Roman" w:cs="Times New Roman"/>
          <w:sz w:val="24"/>
          <w:szCs w:val="24"/>
        </w:rPr>
        <w:t>h</w:t>
      </w:r>
      <w:r w:rsidR="003A3EEC" w:rsidRPr="005D0093">
        <w:rPr>
          <w:rFonts w:ascii="Times New Roman" w:hAnsi="Times New Roman" w:cs="Times New Roman"/>
          <w:sz w:val="24"/>
          <w:szCs w:val="24"/>
        </w:rPr>
        <w:t xml:space="preserve">e </w:t>
      </w:r>
      <w:r w:rsidR="005D0093" w:rsidRPr="005D0093">
        <w:rPr>
          <w:rFonts w:ascii="Times New Roman" w:hAnsi="Times New Roman" w:cs="Times New Roman"/>
          <w:sz w:val="24"/>
          <w:szCs w:val="24"/>
        </w:rPr>
        <w:t>administration should</w:t>
      </w:r>
      <w:r w:rsidR="003A3EEC" w:rsidRPr="005D0093">
        <w:rPr>
          <w:rFonts w:ascii="Times New Roman" w:hAnsi="Times New Roman" w:cs="Times New Roman"/>
          <w:sz w:val="24"/>
          <w:szCs w:val="24"/>
        </w:rPr>
        <w:t xml:space="preserve"> add </w:t>
      </w:r>
      <w:r w:rsidR="005D0093" w:rsidRPr="005D0093">
        <w:rPr>
          <w:rFonts w:ascii="Times New Roman" w:hAnsi="Times New Roman" w:cs="Times New Roman"/>
          <w:sz w:val="24"/>
          <w:szCs w:val="24"/>
        </w:rPr>
        <w:t xml:space="preserve">to the City policy </w:t>
      </w:r>
      <w:r w:rsidR="003A3EEC" w:rsidRPr="005D0093">
        <w:rPr>
          <w:rFonts w:ascii="Times New Roman" w:hAnsi="Times New Roman" w:cs="Times New Roman"/>
          <w:sz w:val="24"/>
          <w:szCs w:val="24"/>
        </w:rPr>
        <w:t>a local mileage limit</w:t>
      </w:r>
      <w:r w:rsidR="005D0093" w:rsidRPr="005D0093">
        <w:rPr>
          <w:rFonts w:ascii="Times New Roman" w:hAnsi="Times New Roman" w:cs="Times New Roman"/>
          <w:sz w:val="24"/>
          <w:szCs w:val="24"/>
        </w:rPr>
        <w:t xml:space="preserve"> reimbursement</w:t>
      </w:r>
      <w:r w:rsidR="003A3EEC" w:rsidRPr="005D0093">
        <w:rPr>
          <w:rFonts w:ascii="Times New Roman" w:hAnsi="Times New Roman" w:cs="Times New Roman"/>
          <w:sz w:val="24"/>
          <w:szCs w:val="24"/>
        </w:rPr>
        <w:t xml:space="preserve"> </w:t>
      </w:r>
      <w:r w:rsidR="002A50DF" w:rsidRPr="005D0093">
        <w:rPr>
          <w:rFonts w:ascii="Times New Roman" w:hAnsi="Times New Roman" w:cs="Times New Roman"/>
          <w:sz w:val="24"/>
          <w:szCs w:val="24"/>
        </w:rPr>
        <w:t xml:space="preserve">within </w:t>
      </w:r>
      <w:r w:rsidR="005D0093" w:rsidRPr="005D0093">
        <w:rPr>
          <w:rFonts w:ascii="Times New Roman" w:hAnsi="Times New Roman" w:cs="Times New Roman"/>
          <w:sz w:val="24"/>
          <w:szCs w:val="24"/>
        </w:rPr>
        <w:t>the fifty (50)</w:t>
      </w:r>
      <w:r w:rsidR="003A3EEC" w:rsidRPr="005D0093">
        <w:rPr>
          <w:rFonts w:ascii="Times New Roman" w:hAnsi="Times New Roman" w:cs="Times New Roman"/>
          <w:sz w:val="24"/>
          <w:szCs w:val="24"/>
        </w:rPr>
        <w:t xml:space="preserve"> </w:t>
      </w:r>
      <w:r w:rsidRPr="005D0093">
        <w:rPr>
          <w:rFonts w:ascii="Times New Roman" w:hAnsi="Times New Roman" w:cs="Times New Roman"/>
          <w:sz w:val="24"/>
          <w:szCs w:val="24"/>
        </w:rPr>
        <w:t>mile</w:t>
      </w:r>
      <w:r w:rsidR="005D0093" w:rsidRPr="005D0093">
        <w:rPr>
          <w:rFonts w:ascii="Times New Roman" w:hAnsi="Times New Roman" w:cs="Times New Roman"/>
          <w:sz w:val="24"/>
          <w:szCs w:val="24"/>
        </w:rPr>
        <w:t>s</w:t>
      </w:r>
      <w:r w:rsidR="002A50DF" w:rsidRPr="005D0093">
        <w:rPr>
          <w:rFonts w:ascii="Times New Roman" w:hAnsi="Times New Roman" w:cs="Times New Roman"/>
          <w:sz w:val="24"/>
          <w:szCs w:val="24"/>
        </w:rPr>
        <w:t xml:space="preserve"> </w:t>
      </w:r>
      <w:r w:rsidRPr="005D0093">
        <w:rPr>
          <w:rFonts w:ascii="Times New Roman" w:hAnsi="Times New Roman" w:cs="Times New Roman"/>
          <w:sz w:val="24"/>
          <w:szCs w:val="24"/>
        </w:rPr>
        <w:t>ratio</w:t>
      </w:r>
      <w:r w:rsidR="003A3EEC" w:rsidRPr="005D0093">
        <w:rPr>
          <w:rFonts w:ascii="Times New Roman" w:hAnsi="Times New Roman" w:cs="Times New Roman"/>
          <w:sz w:val="24"/>
          <w:szCs w:val="24"/>
        </w:rPr>
        <w:t xml:space="preserve"> from the City’s location to the destination before approving</w:t>
      </w:r>
      <w:r w:rsidR="0004194A">
        <w:rPr>
          <w:rFonts w:ascii="Times New Roman" w:hAnsi="Times New Roman" w:cs="Times New Roman"/>
          <w:sz w:val="24"/>
          <w:szCs w:val="24"/>
        </w:rPr>
        <w:t xml:space="preserve"> </w:t>
      </w:r>
      <w:r w:rsidR="00237CC0">
        <w:rPr>
          <w:rFonts w:ascii="Times New Roman" w:hAnsi="Times New Roman" w:cs="Times New Roman"/>
          <w:sz w:val="24"/>
          <w:szCs w:val="24"/>
        </w:rPr>
        <w:t>mileage reimbursements</w:t>
      </w:r>
      <w:r w:rsidR="003A3EEC" w:rsidRPr="005D0093">
        <w:rPr>
          <w:rFonts w:ascii="Times New Roman" w:hAnsi="Times New Roman" w:cs="Times New Roman"/>
          <w:sz w:val="24"/>
          <w:szCs w:val="24"/>
        </w:rPr>
        <w:t xml:space="preserve">. </w:t>
      </w:r>
    </w:p>
    <w:p w14:paraId="2F9853F3" w14:textId="77777777" w:rsidR="006F1CFC" w:rsidRDefault="006F1CFC" w:rsidP="00222A70">
      <w:pPr>
        <w:rPr>
          <w:rFonts w:ascii="Times New Roman" w:hAnsi="Times New Roman" w:cs="Times New Roman"/>
          <w:sz w:val="24"/>
          <w:szCs w:val="24"/>
        </w:rPr>
      </w:pPr>
    </w:p>
    <w:p w14:paraId="0B65614B" w14:textId="77777777" w:rsidR="006F1CFC" w:rsidRPr="005D0093" w:rsidRDefault="006F1CFC" w:rsidP="00222A70">
      <w:pPr>
        <w:rPr>
          <w:rFonts w:ascii="Times New Roman" w:hAnsi="Times New Roman" w:cs="Times New Roman"/>
          <w:sz w:val="24"/>
          <w:szCs w:val="24"/>
        </w:rPr>
      </w:pPr>
    </w:p>
    <w:p w14:paraId="766FB2FC" w14:textId="77777777" w:rsidR="00B802D5" w:rsidRDefault="00B802D5" w:rsidP="00222A70">
      <w:pPr>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4A9B2F4" w14:textId="77777777" w:rsidR="00B802D5" w:rsidRDefault="00B802D5" w:rsidP="00222A70">
      <w:pPr>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A23EEB8" w14:textId="363259BF" w:rsidR="00E66642" w:rsidRPr="008055BE" w:rsidRDefault="00A20CC4" w:rsidP="00222A70">
      <w:pPr>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47457">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Finding 2</w:t>
      </w:r>
      <w:r w:rsidR="006F1CF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047457">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47457" w:rsidRPr="00047457">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Purchase of Food</w:t>
      </w:r>
    </w:p>
    <w:p w14:paraId="522DAF98" w14:textId="64B45362" w:rsidR="00A20CC4" w:rsidRDefault="008055BE" w:rsidP="0001054C">
      <w:pPr>
        <w:rPr>
          <w:rFonts w:ascii="Times New Roman" w:hAnsi="Times New Roman" w:cs="Times New Roman"/>
        </w:rPr>
      </w:pPr>
      <w:r w:rsidRPr="0001054C">
        <w:rPr>
          <w:rFonts w:ascii="Times New Roman" w:hAnsi="Times New Roman" w:cs="Times New Roman"/>
        </w:rPr>
        <w:t xml:space="preserve">During the month of October 2023, </w:t>
      </w:r>
      <w:r w:rsidR="008B25C3" w:rsidRPr="0001054C">
        <w:rPr>
          <w:rFonts w:ascii="Times New Roman" w:hAnsi="Times New Roman" w:cs="Times New Roman"/>
        </w:rPr>
        <w:t xml:space="preserve">a </w:t>
      </w:r>
      <w:r w:rsidRPr="0001054C">
        <w:rPr>
          <w:rFonts w:ascii="Times New Roman" w:hAnsi="Times New Roman" w:cs="Times New Roman"/>
        </w:rPr>
        <w:t>credit card transaction of $225</w:t>
      </w:r>
      <w:r w:rsidR="0001054C">
        <w:rPr>
          <w:rFonts w:ascii="Times New Roman" w:hAnsi="Times New Roman" w:cs="Times New Roman"/>
        </w:rPr>
        <w:t xml:space="preserve">.38 </w:t>
      </w:r>
      <w:r w:rsidRPr="0001054C">
        <w:rPr>
          <w:rFonts w:ascii="Times New Roman" w:hAnsi="Times New Roman" w:cs="Times New Roman"/>
        </w:rPr>
        <w:t xml:space="preserve">was completed </w:t>
      </w:r>
      <w:r w:rsidR="0001054C" w:rsidRPr="0001054C">
        <w:rPr>
          <w:rFonts w:ascii="Times New Roman" w:hAnsi="Times New Roman" w:cs="Times New Roman"/>
        </w:rPr>
        <w:t xml:space="preserve">for the </w:t>
      </w:r>
      <w:r w:rsidR="008B25C3" w:rsidRPr="0001054C">
        <w:rPr>
          <w:rFonts w:ascii="Times New Roman" w:hAnsi="Times New Roman" w:cs="Times New Roman"/>
        </w:rPr>
        <w:t>purchase</w:t>
      </w:r>
      <w:r w:rsidR="0001054C" w:rsidRPr="0001054C">
        <w:rPr>
          <w:rFonts w:ascii="Times New Roman" w:hAnsi="Times New Roman" w:cs="Times New Roman"/>
        </w:rPr>
        <w:t xml:space="preserve"> of</w:t>
      </w:r>
      <w:r w:rsidR="008B25C3" w:rsidRPr="0001054C">
        <w:rPr>
          <w:rFonts w:ascii="Times New Roman" w:hAnsi="Times New Roman" w:cs="Times New Roman"/>
        </w:rPr>
        <w:t xml:space="preserve"> lunch</w:t>
      </w:r>
      <w:r w:rsidRPr="0001054C">
        <w:rPr>
          <w:rFonts w:ascii="Times New Roman" w:hAnsi="Times New Roman" w:cs="Times New Roman"/>
        </w:rPr>
        <w:t>es</w:t>
      </w:r>
      <w:r w:rsidR="008B25C3" w:rsidRPr="0001054C">
        <w:rPr>
          <w:rFonts w:ascii="Times New Roman" w:hAnsi="Times New Roman" w:cs="Times New Roman"/>
        </w:rPr>
        <w:t xml:space="preserve"> for </w:t>
      </w:r>
      <w:r w:rsidR="0001054C" w:rsidRPr="0001054C">
        <w:rPr>
          <w:rFonts w:ascii="Times New Roman" w:hAnsi="Times New Roman" w:cs="Times New Roman"/>
        </w:rPr>
        <w:t>a department’s employee celebration.</w:t>
      </w:r>
      <w:r w:rsidR="0001054C">
        <w:rPr>
          <w:rFonts w:ascii="Times New Roman" w:hAnsi="Times New Roman" w:cs="Times New Roman"/>
        </w:rPr>
        <w:t xml:space="preserve"> In December of the same year, another credit card transaction by a different department </w:t>
      </w:r>
      <w:r w:rsidR="006F1CFC">
        <w:rPr>
          <w:rFonts w:ascii="Times New Roman" w:hAnsi="Times New Roman" w:cs="Times New Roman"/>
        </w:rPr>
        <w:t>in the amount of</w:t>
      </w:r>
      <w:r w:rsidR="0001054C">
        <w:rPr>
          <w:rFonts w:ascii="Times New Roman" w:hAnsi="Times New Roman" w:cs="Times New Roman"/>
        </w:rPr>
        <w:t xml:space="preserve"> $</w:t>
      </w:r>
      <w:r w:rsidR="00BF3B56">
        <w:rPr>
          <w:rFonts w:ascii="Times New Roman" w:hAnsi="Times New Roman" w:cs="Times New Roman"/>
        </w:rPr>
        <w:t xml:space="preserve">1,454.25 </w:t>
      </w:r>
      <w:r w:rsidR="0001054C">
        <w:rPr>
          <w:rFonts w:ascii="Times New Roman" w:hAnsi="Times New Roman" w:cs="Times New Roman"/>
        </w:rPr>
        <w:t xml:space="preserve">was completed for </w:t>
      </w:r>
      <w:r w:rsidR="00237CC0">
        <w:rPr>
          <w:rFonts w:ascii="Times New Roman" w:hAnsi="Times New Roman" w:cs="Times New Roman"/>
        </w:rPr>
        <w:t xml:space="preserve">employees </w:t>
      </w:r>
      <w:r w:rsidR="0001054C">
        <w:rPr>
          <w:rFonts w:ascii="Times New Roman" w:hAnsi="Times New Roman" w:cs="Times New Roman"/>
        </w:rPr>
        <w:t>Christmas lunche</w:t>
      </w:r>
      <w:r w:rsidR="0004194A">
        <w:rPr>
          <w:rFonts w:ascii="Times New Roman" w:hAnsi="Times New Roman" w:cs="Times New Roman"/>
        </w:rPr>
        <w:t>on</w:t>
      </w:r>
    </w:p>
    <w:p w14:paraId="48D51735" w14:textId="541F34D3" w:rsidR="00256858" w:rsidRPr="005D0093" w:rsidRDefault="00256858" w:rsidP="0001054C">
      <w:pPr>
        <w:rPr>
          <w:rFonts w:ascii="Times New Roman" w:hAnsi="Times New Roman" w:cs="Times New Roman"/>
          <w:b/>
          <w:bCs/>
        </w:rPr>
      </w:pPr>
      <w:r w:rsidRPr="005D0093">
        <w:rPr>
          <w:rFonts w:ascii="Times New Roman" w:hAnsi="Times New Roman" w:cs="Times New Roman"/>
          <w:b/>
          <w:bCs/>
        </w:rPr>
        <w:t>Recommendation #</w:t>
      </w:r>
      <w:r w:rsidR="006F1CFC">
        <w:rPr>
          <w:rFonts w:ascii="Times New Roman" w:hAnsi="Times New Roman" w:cs="Times New Roman"/>
          <w:b/>
          <w:bCs/>
        </w:rPr>
        <w:t>2</w:t>
      </w:r>
    </w:p>
    <w:p w14:paraId="11E33AF6" w14:textId="763B92A6" w:rsidR="00256858" w:rsidRDefault="00256858" w:rsidP="00256858">
      <w:pPr>
        <w:rPr>
          <w:rFonts w:ascii="Times New Roman" w:hAnsi="Times New Roman" w:cs="Times New Roman"/>
        </w:rPr>
      </w:pPr>
      <w:r>
        <w:rPr>
          <w:rFonts w:ascii="Times New Roman" w:hAnsi="Times New Roman" w:cs="Times New Roman"/>
        </w:rPr>
        <w:t>The Purchasing Credit Card Policy does not indicate that credit cards can be used to purchase lunches for city personnel. To avoid</w:t>
      </w:r>
      <w:r w:rsidR="000F4F5E">
        <w:rPr>
          <w:rFonts w:ascii="Times New Roman" w:hAnsi="Times New Roman" w:cs="Times New Roman"/>
        </w:rPr>
        <w:t xml:space="preserve"> future</w:t>
      </w:r>
      <w:r>
        <w:rPr>
          <w:rFonts w:ascii="Times New Roman" w:hAnsi="Times New Roman" w:cs="Times New Roman"/>
        </w:rPr>
        <w:t xml:space="preserve"> </w:t>
      </w:r>
      <w:r w:rsidR="000F4F5E">
        <w:rPr>
          <w:rFonts w:ascii="Times New Roman" w:hAnsi="Times New Roman" w:cs="Times New Roman"/>
        </w:rPr>
        <w:t>misuse of city credit cards, the</w:t>
      </w:r>
      <w:r>
        <w:rPr>
          <w:rFonts w:ascii="Times New Roman" w:hAnsi="Times New Roman" w:cs="Times New Roman"/>
        </w:rPr>
        <w:t xml:space="preserve"> credit card policy should be updated and be more explicit.</w:t>
      </w:r>
    </w:p>
    <w:p w14:paraId="4145D6B8" w14:textId="77777777" w:rsidR="00256858" w:rsidRPr="0001054C" w:rsidRDefault="00256858" w:rsidP="00256858">
      <w:pPr>
        <w:spacing w:before="240" w:after="0"/>
        <w:rPr>
          <w:rFonts w:ascii="Times New Roman" w:hAnsi="Times New Roman" w:cs="Times New Roman"/>
        </w:rPr>
      </w:pPr>
    </w:p>
    <w:p w14:paraId="6F89DAF6" w14:textId="10D10CC2" w:rsidR="00EF263A" w:rsidRPr="00256858" w:rsidRDefault="00647087" w:rsidP="00EF263A">
      <w:pPr>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56858">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Finding </w:t>
      </w:r>
      <w:r w:rsidR="0006364E">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r w:rsidR="00EF263A" w:rsidRPr="00256858">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9218B" w:rsidRPr="00256858">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Insufficient/Incomplete Documents within Cardholder Reconciliation Packets</w:t>
      </w:r>
    </w:p>
    <w:p w14:paraId="16A21292" w14:textId="2C5EB90F" w:rsidR="000056CD" w:rsidRPr="00256858" w:rsidRDefault="00AA5CB1" w:rsidP="00222A70">
      <w:pPr>
        <w:rPr>
          <w:rFonts w:ascii="Times New Roman" w:hAnsi="Times New Roman" w:cs="Times New Roman"/>
          <w:sz w:val="24"/>
          <w:szCs w:val="24"/>
        </w:rPr>
      </w:pPr>
      <w:r w:rsidRPr="008B25C3">
        <w:rPr>
          <w:rFonts w:ascii="Times New Roman" w:hAnsi="Times New Roman" w:cs="Times New Roman"/>
          <w:sz w:val="24"/>
          <w:szCs w:val="24"/>
        </w:rPr>
        <w:t xml:space="preserve">Credit card </w:t>
      </w:r>
      <w:r w:rsidRPr="00256858">
        <w:rPr>
          <w:rFonts w:ascii="Times New Roman" w:hAnsi="Times New Roman" w:cs="Times New Roman"/>
          <w:sz w:val="24"/>
          <w:szCs w:val="24"/>
        </w:rPr>
        <w:t xml:space="preserve">reconciliation packets are being submitted and processed without a </w:t>
      </w:r>
      <w:r w:rsidR="00C845D1" w:rsidRPr="00256858">
        <w:rPr>
          <w:rFonts w:ascii="Times New Roman" w:hAnsi="Times New Roman" w:cs="Times New Roman"/>
          <w:sz w:val="24"/>
          <w:szCs w:val="24"/>
        </w:rPr>
        <w:t xml:space="preserve">customer </w:t>
      </w:r>
      <w:proofErr w:type="gramStart"/>
      <w:r w:rsidR="00C845D1" w:rsidRPr="00256858">
        <w:rPr>
          <w:rFonts w:ascii="Times New Roman" w:hAnsi="Times New Roman" w:cs="Times New Roman"/>
          <w:sz w:val="24"/>
          <w:szCs w:val="24"/>
        </w:rPr>
        <w:t>receipt</w:t>
      </w:r>
      <w:r w:rsidR="00DB0C8C">
        <w:rPr>
          <w:rFonts w:ascii="Times New Roman" w:hAnsi="Times New Roman" w:cs="Times New Roman"/>
          <w:sz w:val="24"/>
          <w:szCs w:val="24"/>
        </w:rPr>
        <w:t>s</w:t>
      </w:r>
      <w:proofErr w:type="gramEnd"/>
      <w:r w:rsidR="00C845D1" w:rsidRPr="00256858">
        <w:rPr>
          <w:rFonts w:ascii="Times New Roman" w:hAnsi="Times New Roman" w:cs="Times New Roman"/>
          <w:sz w:val="24"/>
          <w:szCs w:val="24"/>
        </w:rPr>
        <w:t xml:space="preserve"> or an attached written explanation of the charges as required by the policy</w:t>
      </w:r>
      <w:r w:rsidR="00B86621" w:rsidRPr="00256858">
        <w:rPr>
          <w:rFonts w:ascii="Times New Roman" w:hAnsi="Times New Roman" w:cs="Times New Roman"/>
          <w:sz w:val="24"/>
          <w:szCs w:val="24"/>
        </w:rPr>
        <w:t>.</w:t>
      </w:r>
      <w:r w:rsidR="00C845D1" w:rsidRPr="00256858">
        <w:rPr>
          <w:rFonts w:ascii="Times New Roman" w:hAnsi="Times New Roman" w:cs="Times New Roman"/>
          <w:sz w:val="24"/>
          <w:szCs w:val="24"/>
        </w:rPr>
        <w:t xml:space="preserve"> </w:t>
      </w:r>
      <w:r w:rsidR="00C81EED" w:rsidRPr="00256858">
        <w:rPr>
          <w:rFonts w:ascii="Times New Roman" w:hAnsi="Times New Roman" w:cs="Times New Roman"/>
          <w:sz w:val="24"/>
          <w:szCs w:val="24"/>
        </w:rPr>
        <w:t>According to the City’s policy</w:t>
      </w:r>
      <w:r w:rsidR="00604305" w:rsidRPr="00256858">
        <w:rPr>
          <w:rFonts w:ascii="Times New Roman" w:hAnsi="Times New Roman" w:cs="Times New Roman"/>
          <w:sz w:val="24"/>
          <w:szCs w:val="24"/>
        </w:rPr>
        <w:t>,</w:t>
      </w:r>
      <w:r w:rsidR="00C81EED" w:rsidRPr="00256858">
        <w:rPr>
          <w:rFonts w:ascii="Times New Roman" w:hAnsi="Times New Roman" w:cs="Times New Roman"/>
          <w:sz w:val="24"/>
          <w:szCs w:val="24"/>
        </w:rPr>
        <w:t xml:space="preserve"> “c</w:t>
      </w:r>
      <w:r w:rsidR="00C845D1" w:rsidRPr="00256858">
        <w:rPr>
          <w:rFonts w:ascii="Times New Roman" w:hAnsi="Times New Roman" w:cs="Times New Roman"/>
          <w:sz w:val="24"/>
          <w:szCs w:val="24"/>
        </w:rPr>
        <w:t>onsistent abuse of this provision may result in card cancellation</w:t>
      </w:r>
      <w:r w:rsidR="00C81EED" w:rsidRPr="00256858">
        <w:rPr>
          <w:rFonts w:ascii="Times New Roman" w:hAnsi="Times New Roman" w:cs="Times New Roman"/>
          <w:sz w:val="24"/>
          <w:szCs w:val="24"/>
        </w:rPr>
        <w:t>”</w:t>
      </w:r>
      <w:r w:rsidR="00C845D1" w:rsidRPr="00256858">
        <w:rPr>
          <w:rFonts w:ascii="Times New Roman" w:hAnsi="Times New Roman" w:cs="Times New Roman"/>
          <w:sz w:val="24"/>
          <w:szCs w:val="24"/>
        </w:rPr>
        <w:t>.</w:t>
      </w:r>
    </w:p>
    <w:p w14:paraId="5E6A232D" w14:textId="76BBB6C7" w:rsidR="00A809FD" w:rsidRDefault="00A809FD" w:rsidP="00222A70">
      <w:pPr>
        <w:rPr>
          <w:rFonts w:ascii="Times New Roman" w:hAnsi="Times New Roman" w:cs="Times New Roman"/>
          <w:b/>
          <w:bCs/>
          <w:sz w:val="24"/>
          <w:szCs w:val="24"/>
        </w:rPr>
      </w:pPr>
      <w:r w:rsidRPr="00256858">
        <w:rPr>
          <w:rFonts w:ascii="Times New Roman" w:hAnsi="Times New Roman" w:cs="Times New Roman"/>
          <w:b/>
          <w:bCs/>
          <w:sz w:val="24"/>
          <w:szCs w:val="24"/>
        </w:rPr>
        <w:t>Recommendation #</w:t>
      </w:r>
      <w:r w:rsidR="006F1CFC">
        <w:rPr>
          <w:rFonts w:ascii="Times New Roman" w:hAnsi="Times New Roman" w:cs="Times New Roman"/>
          <w:b/>
          <w:bCs/>
          <w:sz w:val="24"/>
          <w:szCs w:val="24"/>
        </w:rPr>
        <w:t>3</w:t>
      </w:r>
    </w:p>
    <w:p w14:paraId="7382FC00" w14:textId="1CAF2F49" w:rsidR="00E66642" w:rsidRDefault="006F1CFC" w:rsidP="00222A70">
      <w:pPr>
        <w:rPr>
          <w:rFonts w:ascii="Times New Roman" w:hAnsi="Times New Roman" w:cs="Times New Roman"/>
          <w:sz w:val="24"/>
          <w:szCs w:val="24"/>
        </w:rPr>
      </w:pPr>
      <w:r>
        <w:rPr>
          <w:rFonts w:ascii="Times New Roman" w:hAnsi="Times New Roman" w:cs="Times New Roman"/>
          <w:sz w:val="24"/>
          <w:szCs w:val="24"/>
        </w:rPr>
        <w:t>As stated in the credit card policy, receipts must be submitted by credit card holders for all transactions, otherwise</w:t>
      </w:r>
      <w:r w:rsidR="00B802D5">
        <w:rPr>
          <w:rFonts w:ascii="Times New Roman" w:hAnsi="Times New Roman" w:cs="Times New Roman"/>
          <w:sz w:val="24"/>
          <w:szCs w:val="24"/>
        </w:rPr>
        <w:t>, an explanation should be provid</w:t>
      </w:r>
      <w:r w:rsidR="00B802D5" w:rsidRPr="00B802D5">
        <w:rPr>
          <w:rFonts w:ascii="Times New Roman" w:hAnsi="Times New Roman" w:cs="Times New Roman"/>
          <w:sz w:val="24"/>
          <w:szCs w:val="24"/>
        </w:rPr>
        <w:t>ed</w:t>
      </w:r>
      <w:r w:rsidR="00B802D5">
        <w:rPr>
          <w:rFonts w:ascii="Times New Roman" w:hAnsi="Times New Roman" w:cs="Times New Roman"/>
          <w:sz w:val="24"/>
          <w:szCs w:val="24"/>
        </w:rPr>
        <w:t>.</w:t>
      </w:r>
    </w:p>
    <w:p w14:paraId="643C83A6" w14:textId="77777777" w:rsidR="00B802D5" w:rsidRPr="00510A1D" w:rsidRDefault="00B802D5" w:rsidP="00B802D5">
      <w:pPr>
        <w:spacing w:after="0"/>
        <w:rPr>
          <w:rFonts w:ascii="Times New Roman" w:hAnsi="Times New Roman" w:cs="Times New Roman"/>
          <w:sz w:val="24"/>
          <w:szCs w:val="24"/>
          <w:highlight w:val="yellow"/>
        </w:rPr>
      </w:pPr>
    </w:p>
    <w:p w14:paraId="030A8B75" w14:textId="490C503A" w:rsidR="00276914" w:rsidRDefault="00647087" w:rsidP="00222A70">
      <w:pPr>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B0C8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Finding </w:t>
      </w:r>
      <w:r w:rsidR="00A20CC4" w:rsidRPr="00DB0C8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r w:rsidR="00B802D5">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D424B3" w:rsidRPr="00DB0C8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492F58" w:rsidRPr="00DB0C8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Policy Clarification: </w:t>
      </w:r>
      <w:r w:rsidR="008B53CC" w:rsidRPr="00DB0C8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Prohibited Uses; Fixed Assets / Gift Cards</w:t>
      </w:r>
      <w:r w:rsidR="00492F58" w:rsidRPr="00DB0C8C">
        <w:rPr>
          <w:rFonts w:ascii="Times New Roman" w:hAnsi="Times New Roman" w:cs="Times New Roman"/>
          <w:color w:val="5B9BD5"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2BA81DB" w14:textId="17DA0A91" w:rsidR="00CE69FD" w:rsidRPr="000011AB" w:rsidRDefault="00CE69FD" w:rsidP="00222A70">
      <w:pPr>
        <w:rPr>
          <w:rFonts w:ascii="Times New Roman" w:hAnsi="Times New Roman" w:cs="Times New Roman"/>
          <w:spacing w:val="5"/>
          <w:sz w:val="24"/>
          <w:szCs w:val="24"/>
        </w:rPr>
      </w:pPr>
      <w:r w:rsidRPr="00CE69FD">
        <w:rPr>
          <w:rStyle w:val="BookTitle"/>
          <w:rFonts w:ascii="Times New Roman" w:hAnsi="Times New Roman" w:cs="Times New Roman"/>
          <w:b w:val="0"/>
          <w:bCs w:val="0"/>
          <w:i w:val="0"/>
          <w:iCs w:val="0"/>
          <w:sz w:val="24"/>
          <w:szCs w:val="24"/>
        </w:rPr>
        <w:t xml:space="preserve">Although the City of Reading Purchasing Card Policy and Procedures under page </w:t>
      </w:r>
      <w:r w:rsidR="00B802D5">
        <w:rPr>
          <w:rStyle w:val="BookTitle"/>
          <w:rFonts w:ascii="Times New Roman" w:hAnsi="Times New Roman" w:cs="Times New Roman"/>
          <w:b w:val="0"/>
          <w:bCs w:val="0"/>
          <w:i w:val="0"/>
          <w:iCs w:val="0"/>
          <w:sz w:val="24"/>
          <w:szCs w:val="24"/>
        </w:rPr>
        <w:t>6</w:t>
      </w:r>
      <w:r w:rsidRPr="00CE69FD">
        <w:rPr>
          <w:rStyle w:val="BookTitle"/>
          <w:rFonts w:ascii="Times New Roman" w:hAnsi="Times New Roman" w:cs="Times New Roman"/>
          <w:b w:val="0"/>
          <w:bCs w:val="0"/>
          <w:i w:val="0"/>
          <w:iCs w:val="0"/>
          <w:sz w:val="24"/>
          <w:szCs w:val="24"/>
        </w:rPr>
        <w:t xml:space="preserve"> states that </w:t>
      </w:r>
      <w:r w:rsidR="000011AB">
        <w:rPr>
          <w:rStyle w:val="BookTitle"/>
          <w:rFonts w:ascii="Times New Roman" w:hAnsi="Times New Roman" w:cs="Times New Roman"/>
          <w:b w:val="0"/>
          <w:bCs w:val="0"/>
          <w:i w:val="0"/>
          <w:iCs w:val="0"/>
          <w:sz w:val="24"/>
          <w:szCs w:val="24"/>
        </w:rPr>
        <w:t xml:space="preserve">the purchase of </w:t>
      </w:r>
      <w:r w:rsidRPr="00CE69FD">
        <w:rPr>
          <w:rStyle w:val="BookTitle"/>
          <w:rFonts w:ascii="Times New Roman" w:hAnsi="Times New Roman" w:cs="Times New Roman"/>
          <w:b w:val="0"/>
          <w:bCs w:val="0"/>
          <w:i w:val="0"/>
          <w:iCs w:val="0"/>
          <w:sz w:val="24"/>
          <w:szCs w:val="24"/>
        </w:rPr>
        <w:t xml:space="preserve">fixed assets </w:t>
      </w:r>
      <w:r w:rsidR="000011AB">
        <w:rPr>
          <w:rStyle w:val="BookTitle"/>
          <w:rFonts w:ascii="Times New Roman" w:hAnsi="Times New Roman" w:cs="Times New Roman"/>
          <w:b w:val="0"/>
          <w:bCs w:val="0"/>
          <w:i w:val="0"/>
          <w:iCs w:val="0"/>
          <w:sz w:val="24"/>
          <w:szCs w:val="24"/>
        </w:rPr>
        <w:t>is</w:t>
      </w:r>
      <w:r w:rsidRPr="00CE69FD">
        <w:rPr>
          <w:rStyle w:val="BookTitle"/>
          <w:rFonts w:ascii="Times New Roman" w:hAnsi="Times New Roman" w:cs="Times New Roman"/>
          <w:b w:val="0"/>
          <w:bCs w:val="0"/>
          <w:i w:val="0"/>
          <w:iCs w:val="0"/>
          <w:sz w:val="24"/>
          <w:szCs w:val="24"/>
        </w:rPr>
        <w:t xml:space="preserve"> prohibited</w:t>
      </w:r>
      <w:r w:rsidR="00B802D5">
        <w:rPr>
          <w:rStyle w:val="BookTitle"/>
          <w:rFonts w:ascii="Times New Roman" w:hAnsi="Times New Roman" w:cs="Times New Roman"/>
          <w:b w:val="0"/>
          <w:bCs w:val="0"/>
          <w:i w:val="0"/>
          <w:iCs w:val="0"/>
          <w:sz w:val="24"/>
          <w:szCs w:val="24"/>
        </w:rPr>
        <w:t>, d</w:t>
      </w:r>
      <w:r w:rsidR="000011AB">
        <w:rPr>
          <w:rStyle w:val="BookTitle"/>
          <w:rFonts w:ascii="Times New Roman" w:hAnsi="Times New Roman" w:cs="Times New Roman"/>
          <w:b w:val="0"/>
          <w:bCs w:val="0"/>
          <w:i w:val="0"/>
          <w:iCs w:val="0"/>
          <w:sz w:val="24"/>
          <w:szCs w:val="24"/>
        </w:rPr>
        <w:t>uring the audit process, t</w:t>
      </w:r>
      <w:r w:rsidRPr="00CE69FD">
        <w:rPr>
          <w:rStyle w:val="BookTitle"/>
          <w:rFonts w:ascii="Times New Roman" w:hAnsi="Times New Roman" w:cs="Times New Roman"/>
          <w:b w:val="0"/>
          <w:bCs w:val="0"/>
          <w:i w:val="0"/>
          <w:iCs w:val="0"/>
          <w:sz w:val="24"/>
          <w:szCs w:val="24"/>
        </w:rPr>
        <w:t xml:space="preserve">he Internal Audit realized </w:t>
      </w:r>
      <w:r w:rsidR="000011AB">
        <w:rPr>
          <w:rStyle w:val="BookTitle"/>
          <w:rFonts w:ascii="Times New Roman" w:hAnsi="Times New Roman" w:cs="Times New Roman"/>
          <w:b w:val="0"/>
          <w:bCs w:val="0"/>
          <w:i w:val="0"/>
          <w:iCs w:val="0"/>
          <w:sz w:val="24"/>
          <w:szCs w:val="24"/>
        </w:rPr>
        <w:t xml:space="preserve">that </w:t>
      </w:r>
      <w:r w:rsidRPr="00CE69FD">
        <w:rPr>
          <w:rStyle w:val="BookTitle"/>
          <w:rFonts w:ascii="Times New Roman" w:hAnsi="Times New Roman" w:cs="Times New Roman"/>
          <w:b w:val="0"/>
          <w:bCs w:val="0"/>
          <w:i w:val="0"/>
          <w:iCs w:val="0"/>
          <w:sz w:val="24"/>
          <w:szCs w:val="24"/>
        </w:rPr>
        <w:t xml:space="preserve">over </w:t>
      </w:r>
      <w:r w:rsidR="00237CC0">
        <w:rPr>
          <w:rStyle w:val="BookTitle"/>
          <w:rFonts w:ascii="Times New Roman" w:hAnsi="Times New Roman" w:cs="Times New Roman"/>
          <w:b w:val="0"/>
          <w:bCs w:val="0"/>
          <w:i w:val="0"/>
          <w:iCs w:val="0"/>
          <w:sz w:val="24"/>
          <w:szCs w:val="24"/>
        </w:rPr>
        <w:t>$5,000.00 was</w:t>
      </w:r>
      <w:r w:rsidRPr="00CE69FD">
        <w:rPr>
          <w:rStyle w:val="BookTitle"/>
          <w:rFonts w:ascii="Times New Roman" w:hAnsi="Times New Roman" w:cs="Times New Roman"/>
          <w:b w:val="0"/>
          <w:bCs w:val="0"/>
          <w:i w:val="0"/>
          <w:iCs w:val="0"/>
          <w:sz w:val="24"/>
          <w:szCs w:val="24"/>
        </w:rPr>
        <w:t xml:space="preserve"> expended on furniture</w:t>
      </w:r>
      <w:r w:rsidR="00B802D5">
        <w:rPr>
          <w:rStyle w:val="BookTitle"/>
          <w:rFonts w:ascii="Times New Roman" w:hAnsi="Times New Roman" w:cs="Times New Roman"/>
          <w:b w:val="0"/>
          <w:bCs w:val="0"/>
          <w:i w:val="0"/>
          <w:iCs w:val="0"/>
          <w:sz w:val="24"/>
          <w:szCs w:val="24"/>
        </w:rPr>
        <w:t>.</w:t>
      </w:r>
    </w:p>
    <w:p w14:paraId="1AAEA8B6" w14:textId="75672AC8" w:rsidR="00DB0C8C" w:rsidRDefault="00DB0C8C" w:rsidP="00232561">
      <w:pPr>
        <w:rPr>
          <w:rFonts w:ascii="Times New Roman" w:hAnsi="Times New Roman" w:cs="Times New Roman"/>
          <w:b/>
          <w:bCs/>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B0C8C">
        <w:rPr>
          <w:rFonts w:ascii="Times New Roman" w:hAnsi="Times New Roman" w:cs="Times New Roman"/>
          <w:b/>
          <w:bCs/>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Recommendation #</w:t>
      </w:r>
      <w:r w:rsidR="0004194A">
        <w:rPr>
          <w:rFonts w:ascii="Times New Roman" w:hAnsi="Times New Roman" w:cs="Times New Roman"/>
          <w:b/>
          <w:bCs/>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p>
    <w:p w14:paraId="26EA90ED" w14:textId="20ECD694" w:rsidR="00B802D5" w:rsidRPr="004B3D95" w:rsidRDefault="00F33D47" w:rsidP="00222A70">
      <w:pPr>
        <w:rPr>
          <w:rFonts w:ascii="Times New Roman" w:hAnsi="Times New Roman" w:cs="Times New Roman"/>
          <w:b/>
          <w:bCs/>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The</w:t>
      </w:r>
      <w:r w:rsidR="003D71F2">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administration should follow </w:t>
      </w:r>
      <w:r w:rsidR="00F226DA">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 City credit policy because </w:t>
      </w:r>
      <w:r w:rsidR="003D71F2">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w:t>
      </w:r>
      <w:r w:rsidR="000011AB">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ccording to some accounting standards</w:t>
      </w:r>
      <w:r w:rsidR="003D71F2">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0011AB">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any purchase of $</w:t>
      </w:r>
      <w:r w:rsidR="00B802D5">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0011AB">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,000 or more of fixed a</w:t>
      </w:r>
      <w:r w:rsidR="0004194A">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ssets</w:t>
      </w:r>
      <w:r w:rsidR="000011AB">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(capital a</w:t>
      </w:r>
      <w:r w:rsidR="0004194A">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ssets</w:t>
      </w:r>
      <w:r w:rsidR="000011AB">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3D71F2">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802D5">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must</w:t>
      </w:r>
      <w:r w:rsidR="003D71F2">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be recorded as a depreciation</w:t>
      </w:r>
      <w:r w:rsidR="00F226DA">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3D71F2">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36B268C5" w14:textId="77777777" w:rsidR="00391777" w:rsidRDefault="00391777" w:rsidP="00222A70">
      <w:pPr>
        <w:rPr>
          <w:rFonts w:ascii="Times New Roman" w:hAnsi="Times New Roman" w:cs="Times New Roman"/>
          <w:b/>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56A108D" w14:textId="77777777" w:rsidR="00D6402B" w:rsidRDefault="00B83D50" w:rsidP="00222A70">
      <w:pPr>
        <w:rPr>
          <w:rFonts w:ascii="Times New Roman" w:hAnsi="Times New Roman" w:cs="Times New Roman"/>
          <w:b/>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hAnsi="Times New Roman" w:cs="Times New Roman"/>
          <w:b/>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Administration</w:t>
      </w:r>
      <w:r w:rsidR="00D6402B" w:rsidRPr="00D6402B">
        <w:rPr>
          <w:rFonts w:ascii="Times New Roman" w:hAnsi="Times New Roman" w:cs="Times New Roman"/>
          <w:b/>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Response:</w:t>
      </w:r>
    </w:p>
    <w:p w14:paraId="0E20981F" w14:textId="0084082B" w:rsidR="00AC7BC4" w:rsidRPr="0004194A" w:rsidRDefault="0004194A" w:rsidP="00222A70">
      <w:pPr>
        <w:rPr>
          <w:rFonts w:ascii="Times New Roman" w:hAnsi="Times New Roman" w:cs="Times New Roman"/>
          <w:bCs/>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hAnsi="Times New Roman" w:cs="Times New Roman"/>
          <w:bCs/>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Please see attachment. </w:t>
      </w:r>
    </w:p>
    <w:p w14:paraId="0080571E" w14:textId="77777777" w:rsidR="00AC7BC4" w:rsidRDefault="00AC7BC4" w:rsidP="00222A70">
      <w:pPr>
        <w:rPr>
          <w:rFonts w:ascii="Times New Roman" w:hAnsi="Times New Roman" w:cs="Times New Roman"/>
          <w:b/>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A2D7FEA" w14:textId="77777777" w:rsidR="00AC7BC4" w:rsidRDefault="00AC7BC4" w:rsidP="00222A70">
      <w:pPr>
        <w:rPr>
          <w:rFonts w:ascii="Times New Roman" w:hAnsi="Times New Roman" w:cs="Times New Roman"/>
          <w:b/>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C496A9B" w14:textId="77777777" w:rsidR="004B3D95" w:rsidRDefault="004B3D95" w:rsidP="00222A70">
      <w:pPr>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CD892A8" w14:textId="77777777" w:rsidR="00D6402B" w:rsidRDefault="00B83D50" w:rsidP="00222A70">
      <w:pPr>
        <w:rPr>
          <w:rFonts w:ascii="Times New Roman" w:hAnsi="Times New Roman" w:cs="Times New Roman"/>
          <w:b/>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83D50">
        <w:rPr>
          <w:rFonts w:ascii="Times New Roman" w:hAnsi="Times New Roman" w:cs="Times New Roman"/>
          <w:b/>
          <w:sz w:val="24"/>
          <w:szCs w:val="24"/>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City Auditor’s Comment:</w:t>
      </w:r>
    </w:p>
    <w:p w14:paraId="36AA3C95" w14:textId="665EB628" w:rsidR="00AC7BC4" w:rsidRPr="00AC7BC4" w:rsidRDefault="0004194A" w:rsidP="00AC7BC4">
      <w:pPr>
        <w:rPr>
          <w:rFonts w:ascii="Times New Roman" w:hAnsi="Times New Roman" w:cs="Times New Roman"/>
          <w:sz w:val="24"/>
          <w:szCs w:val="24"/>
        </w:rPr>
      </w:pPr>
      <w:r w:rsidRPr="0004194A">
        <w:rPr>
          <w:rFonts w:ascii="Times New Roman" w:hAnsi="Times New Roman" w:cs="Times New Roman"/>
          <w:sz w:val="24"/>
          <w:szCs w:val="24"/>
        </w:rPr>
        <w:t xml:space="preserve">Lastly, </w:t>
      </w:r>
      <w:r w:rsidR="00237CC0" w:rsidRPr="0004194A">
        <w:rPr>
          <w:rFonts w:ascii="Times New Roman" w:hAnsi="Times New Roman" w:cs="Times New Roman"/>
          <w:sz w:val="24"/>
          <w:szCs w:val="24"/>
        </w:rPr>
        <w:t>a</w:t>
      </w:r>
      <w:r w:rsidR="00AC7BC4" w:rsidRPr="0004194A">
        <w:rPr>
          <w:rFonts w:ascii="Times New Roman" w:hAnsi="Times New Roman" w:cs="Times New Roman"/>
          <w:sz w:val="24"/>
          <w:szCs w:val="24"/>
        </w:rPr>
        <w:t>ll</w:t>
      </w:r>
      <w:r w:rsidR="00AC7BC4" w:rsidRPr="00F226DA">
        <w:rPr>
          <w:rFonts w:ascii="Times New Roman" w:hAnsi="Times New Roman" w:cs="Times New Roman"/>
          <w:sz w:val="24"/>
          <w:szCs w:val="24"/>
        </w:rPr>
        <w:t xml:space="preserve"> gift cards can essentially be used as cash which are classified as cash advances. Due to the difficult traceability, the City must add these transactions under the prohibited uses, unless there is a strong internal control in place to track, monitor, and reconcile all gift card transactions. </w:t>
      </w:r>
    </w:p>
    <w:p w14:paraId="3EB1F882" w14:textId="2D2A05BB" w:rsidR="003B1AF0" w:rsidRDefault="00AC7BC4" w:rsidP="00AC7BC4">
      <w:pPr>
        <w:rPr>
          <w:rFonts w:ascii="Times New Roman" w:hAnsi="Times New Roman" w:cs="Times New Roman"/>
          <w:sz w:val="24"/>
          <w:szCs w:val="24"/>
        </w:rPr>
      </w:pPr>
      <w:r w:rsidRPr="00AC7BC4">
        <w:rPr>
          <w:rFonts w:ascii="Times New Roman" w:hAnsi="Times New Roman" w:cs="Times New Roman"/>
          <w:sz w:val="24"/>
          <w:szCs w:val="24"/>
        </w:rPr>
        <w:t>T</w:t>
      </w:r>
      <w:r w:rsidRPr="00172BCC">
        <w:rPr>
          <w:rFonts w:ascii="Times New Roman" w:hAnsi="Times New Roman" w:cs="Times New Roman"/>
          <w:sz w:val="24"/>
          <w:szCs w:val="24"/>
        </w:rPr>
        <w:t xml:space="preserve">he administration </w:t>
      </w:r>
      <w:r w:rsidR="00237CC0">
        <w:rPr>
          <w:rFonts w:ascii="Times New Roman" w:hAnsi="Times New Roman" w:cs="Times New Roman"/>
          <w:sz w:val="24"/>
          <w:szCs w:val="24"/>
        </w:rPr>
        <w:t>should</w:t>
      </w:r>
      <w:r w:rsidRPr="00172BCC">
        <w:rPr>
          <w:rFonts w:ascii="Times New Roman" w:hAnsi="Times New Roman" w:cs="Times New Roman"/>
          <w:sz w:val="24"/>
          <w:szCs w:val="24"/>
        </w:rPr>
        <w:t xml:space="preserve"> provide the City employees with a policy that specifically addresses clarification of acceptable purchases </w:t>
      </w:r>
      <w:r>
        <w:rPr>
          <w:rFonts w:ascii="Times New Roman" w:hAnsi="Times New Roman" w:cs="Times New Roman"/>
          <w:sz w:val="24"/>
          <w:szCs w:val="24"/>
        </w:rPr>
        <w:t>to avoid</w:t>
      </w:r>
      <w:r w:rsidRPr="00172BCC">
        <w:rPr>
          <w:rFonts w:ascii="Times New Roman" w:hAnsi="Times New Roman" w:cs="Times New Roman"/>
          <w:sz w:val="24"/>
          <w:szCs w:val="24"/>
        </w:rPr>
        <w:t xml:space="preserve"> inconsistent enforcement of the policy and </w:t>
      </w:r>
      <w:r>
        <w:rPr>
          <w:rFonts w:ascii="Times New Roman" w:hAnsi="Times New Roman" w:cs="Times New Roman"/>
          <w:sz w:val="24"/>
          <w:szCs w:val="24"/>
        </w:rPr>
        <w:t>reduce the</w:t>
      </w:r>
      <w:r w:rsidRPr="00172BCC">
        <w:rPr>
          <w:rFonts w:ascii="Times New Roman" w:hAnsi="Times New Roman" w:cs="Times New Roman"/>
          <w:sz w:val="24"/>
          <w:szCs w:val="24"/>
        </w:rPr>
        <w:t xml:space="preserve"> risk of inappropriate transaction</w:t>
      </w:r>
      <w:r>
        <w:rPr>
          <w:rFonts w:ascii="Times New Roman" w:hAnsi="Times New Roman" w:cs="Times New Roman"/>
          <w:sz w:val="24"/>
          <w:szCs w:val="24"/>
        </w:rPr>
        <w:t>s</w:t>
      </w:r>
      <w:r w:rsidRPr="00172BCC">
        <w:rPr>
          <w:rFonts w:ascii="Times New Roman" w:hAnsi="Times New Roman" w:cs="Times New Roman"/>
          <w:sz w:val="24"/>
          <w:szCs w:val="24"/>
        </w:rPr>
        <w:t>.</w:t>
      </w:r>
    </w:p>
    <w:p w14:paraId="7E704ACC" w14:textId="77777777" w:rsidR="008C48BD" w:rsidRDefault="008C48BD" w:rsidP="00AC7BC4">
      <w:pPr>
        <w:rPr>
          <w:rFonts w:ascii="Times New Roman" w:hAnsi="Times New Roman" w:cs="Times New Roman"/>
          <w:sz w:val="24"/>
          <w:szCs w:val="24"/>
        </w:rPr>
      </w:pPr>
    </w:p>
    <w:p w14:paraId="0C2A41F6" w14:textId="32B60448" w:rsidR="008C48BD" w:rsidRPr="008C48BD" w:rsidRDefault="008C48BD" w:rsidP="00AC7BC4">
      <w:pPr>
        <w:rPr>
          <w:rFonts w:ascii="Times New Roman" w:hAnsi="Times New Roman" w:cs="Times New Roman"/>
          <w:b/>
          <w:bCs/>
          <w:sz w:val="24"/>
          <w:szCs w:val="24"/>
        </w:rPr>
      </w:pPr>
      <w:r w:rsidRPr="008C48BD">
        <w:rPr>
          <w:rFonts w:ascii="Times New Roman" w:hAnsi="Times New Roman" w:cs="Times New Roman"/>
          <w:b/>
          <w:bCs/>
          <w:sz w:val="24"/>
          <w:szCs w:val="24"/>
        </w:rPr>
        <w:t>Closing Statement</w:t>
      </w:r>
    </w:p>
    <w:p w14:paraId="54EC886B" w14:textId="2736AF1C" w:rsidR="003B1AF0" w:rsidRPr="00A33D4F" w:rsidRDefault="003B1AF0" w:rsidP="003B1AF0">
      <w:pPr>
        <w:rPr>
          <w:rFonts w:ascii="Times New Roman" w:hAnsi="Times New Roman" w:cs="Times New Roman"/>
          <w:sz w:val="24"/>
          <w:szCs w:val="24"/>
        </w:rPr>
      </w:pPr>
      <w:r w:rsidRPr="00A33D4F">
        <w:rPr>
          <w:rFonts w:ascii="Times New Roman" w:hAnsi="Times New Roman" w:cs="Times New Roman"/>
          <w:sz w:val="24"/>
          <w:szCs w:val="24"/>
        </w:rPr>
        <w:t xml:space="preserve">I </w:t>
      </w:r>
      <w:r w:rsidR="00237CC0">
        <w:rPr>
          <w:rFonts w:ascii="Times New Roman" w:hAnsi="Times New Roman" w:cs="Times New Roman"/>
          <w:sz w:val="24"/>
          <w:szCs w:val="24"/>
        </w:rPr>
        <w:t>want</w:t>
      </w:r>
      <w:r w:rsidRPr="00A33D4F">
        <w:rPr>
          <w:rFonts w:ascii="Times New Roman" w:hAnsi="Times New Roman" w:cs="Times New Roman"/>
          <w:sz w:val="24"/>
          <w:szCs w:val="24"/>
        </w:rPr>
        <w:t xml:space="preserve"> to </w:t>
      </w:r>
      <w:r w:rsidR="008C48BD" w:rsidRPr="00A33D4F">
        <w:rPr>
          <w:rFonts w:ascii="Times New Roman" w:hAnsi="Times New Roman" w:cs="Times New Roman"/>
          <w:sz w:val="24"/>
          <w:szCs w:val="24"/>
        </w:rPr>
        <w:t xml:space="preserve">thank </w:t>
      </w:r>
      <w:r w:rsidRPr="00A33D4F">
        <w:rPr>
          <w:rFonts w:ascii="Times New Roman" w:hAnsi="Times New Roman" w:cs="Times New Roman"/>
          <w:sz w:val="24"/>
          <w:szCs w:val="24"/>
        </w:rPr>
        <w:t xml:space="preserve">the </w:t>
      </w:r>
      <w:r w:rsidR="00237CC0">
        <w:rPr>
          <w:rFonts w:ascii="Times New Roman" w:hAnsi="Times New Roman" w:cs="Times New Roman"/>
          <w:sz w:val="24"/>
          <w:szCs w:val="24"/>
        </w:rPr>
        <w:t xml:space="preserve">administration and the </w:t>
      </w:r>
      <w:r w:rsidRPr="00A33D4F">
        <w:rPr>
          <w:rFonts w:ascii="Times New Roman" w:hAnsi="Times New Roman" w:cs="Times New Roman"/>
          <w:sz w:val="24"/>
          <w:szCs w:val="24"/>
        </w:rPr>
        <w:t xml:space="preserve">staff of the accounting and purchasing departments for their </w:t>
      </w:r>
      <w:r w:rsidR="00B802D5">
        <w:rPr>
          <w:rFonts w:ascii="Times New Roman" w:hAnsi="Times New Roman" w:cs="Times New Roman"/>
          <w:sz w:val="24"/>
          <w:szCs w:val="24"/>
        </w:rPr>
        <w:t>assistance</w:t>
      </w:r>
      <w:r w:rsidRPr="00A33D4F">
        <w:rPr>
          <w:rFonts w:ascii="Times New Roman" w:hAnsi="Times New Roman" w:cs="Times New Roman"/>
          <w:sz w:val="24"/>
          <w:szCs w:val="24"/>
        </w:rPr>
        <w:t xml:space="preserve"> during this audit process. </w:t>
      </w:r>
    </w:p>
    <w:p w14:paraId="03906275" w14:textId="32D2E3CE" w:rsidR="003B1AF0" w:rsidRPr="00A33D4F" w:rsidRDefault="003B1AF0" w:rsidP="003B1AF0">
      <w:pPr>
        <w:rPr>
          <w:rFonts w:ascii="Times New Roman" w:hAnsi="Times New Roman" w:cs="Times New Roman"/>
          <w:sz w:val="24"/>
          <w:szCs w:val="24"/>
        </w:rPr>
      </w:pPr>
      <w:r w:rsidRPr="00A33D4F">
        <w:rPr>
          <w:rFonts w:ascii="Times New Roman" w:hAnsi="Times New Roman" w:cs="Times New Roman"/>
          <w:sz w:val="24"/>
          <w:szCs w:val="24"/>
        </w:rPr>
        <w:t>Finally, I would like to acknowledge Maria Zabala, the Auditing Coordinator for her commitment</w:t>
      </w:r>
      <w:r w:rsidR="008447A5">
        <w:rPr>
          <w:rFonts w:ascii="Times New Roman" w:hAnsi="Times New Roman" w:cs="Times New Roman"/>
          <w:sz w:val="24"/>
          <w:szCs w:val="24"/>
        </w:rPr>
        <w:t>, and collaboration</w:t>
      </w:r>
      <w:r w:rsidRPr="00A33D4F">
        <w:rPr>
          <w:rFonts w:ascii="Times New Roman" w:hAnsi="Times New Roman" w:cs="Times New Roman"/>
          <w:sz w:val="24"/>
          <w:szCs w:val="24"/>
        </w:rPr>
        <w:t xml:space="preserve"> </w:t>
      </w:r>
      <w:r w:rsidR="008447A5">
        <w:rPr>
          <w:rFonts w:ascii="Times New Roman" w:hAnsi="Times New Roman" w:cs="Times New Roman"/>
          <w:sz w:val="24"/>
          <w:szCs w:val="24"/>
        </w:rPr>
        <w:t>for the completion of this</w:t>
      </w:r>
      <w:r w:rsidRPr="00A33D4F">
        <w:rPr>
          <w:rFonts w:ascii="Times New Roman" w:hAnsi="Times New Roman" w:cs="Times New Roman"/>
          <w:sz w:val="24"/>
          <w:szCs w:val="24"/>
        </w:rPr>
        <w:t xml:space="preserve"> audit. </w:t>
      </w:r>
    </w:p>
    <w:p w14:paraId="69EF2372" w14:textId="2B2C60A4" w:rsidR="003B1AF0" w:rsidRDefault="003B1AF0" w:rsidP="00AC7BC4">
      <w:pPr>
        <w:rPr>
          <w:rFonts w:ascii="Times New Roman" w:hAnsi="Times New Roman" w:cs="Times New Roman"/>
          <w:sz w:val="24"/>
          <w:szCs w:val="24"/>
        </w:rPr>
      </w:pPr>
    </w:p>
    <w:p w14:paraId="7583DCB1" w14:textId="77777777" w:rsidR="002863DF" w:rsidRDefault="002863DF" w:rsidP="00222A70">
      <w:pPr>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EB6676A" w14:textId="77777777" w:rsidR="002863DF" w:rsidRDefault="002863DF" w:rsidP="00222A70">
      <w:pPr>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BAD4C01" w14:textId="77777777" w:rsidR="002863DF" w:rsidRPr="00B83D50" w:rsidRDefault="002863DF" w:rsidP="00222A70">
      <w:pPr>
        <w:rPr>
          <w:rFonts w:ascii="Times New Roman" w:hAnsi="Times New Roman" w:cs="Times New Roman"/>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sectPr w:rsidR="002863DF" w:rsidRPr="00B83D50" w:rsidSect="0031089E">
      <w:headerReference w:type="even" r:id="rId13"/>
      <w:headerReference w:type="default" r:id="rId14"/>
      <w:footerReference w:type="even" r:id="rId15"/>
      <w:footerReference w:type="default" r:id="rId16"/>
      <w:headerReference w:type="first" r:id="rId17"/>
      <w:footerReference w:type="first" r:id="rId18"/>
      <w:pgSz w:w="12240" w:h="15840"/>
      <w:pgMar w:top="1080" w:right="1440" w:bottom="108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F16C2" w14:textId="77777777" w:rsidR="00C0738F" w:rsidRDefault="00C0738F" w:rsidP="003900DF">
      <w:pPr>
        <w:spacing w:after="0" w:line="240" w:lineRule="auto"/>
      </w:pPr>
      <w:r>
        <w:separator/>
      </w:r>
    </w:p>
  </w:endnote>
  <w:endnote w:type="continuationSeparator" w:id="0">
    <w:p w14:paraId="599B193D" w14:textId="77777777" w:rsidR="00C0738F" w:rsidRDefault="00C0738F" w:rsidP="00390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8BDA5" w14:textId="77777777" w:rsidR="00524495" w:rsidRDefault="005244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481242"/>
      <w:docPartObj>
        <w:docPartGallery w:val="Page Numbers (Bottom of Page)"/>
        <w:docPartUnique/>
      </w:docPartObj>
    </w:sdtPr>
    <w:sdtEndPr>
      <w:rPr>
        <w:color w:val="7F7F7F" w:themeColor="background1" w:themeShade="7F"/>
        <w:spacing w:val="60"/>
      </w:rPr>
    </w:sdtEndPr>
    <w:sdtContent>
      <w:p w14:paraId="4ABF62BD" w14:textId="77777777" w:rsidR="000C5AF6" w:rsidRDefault="000C5AF6">
        <w:pPr>
          <w:pStyle w:val="Footer"/>
          <w:pBdr>
            <w:top w:val="single" w:sz="4" w:space="1" w:color="D9D9D9" w:themeColor="background1" w:themeShade="D9"/>
          </w:pBdr>
          <w:jc w:val="right"/>
        </w:pPr>
        <w:r>
          <w:fldChar w:fldCharType="begin"/>
        </w:r>
        <w:r>
          <w:instrText xml:space="preserve"> PAGE   \* MERGEFORMAT </w:instrText>
        </w:r>
        <w:r>
          <w:fldChar w:fldCharType="separate"/>
        </w:r>
        <w:r w:rsidR="00604305">
          <w:rPr>
            <w:noProof/>
          </w:rPr>
          <w:t>8</w:t>
        </w:r>
        <w:r>
          <w:rPr>
            <w:noProof/>
          </w:rPr>
          <w:fldChar w:fldCharType="end"/>
        </w:r>
        <w:r>
          <w:t xml:space="preserve"> | </w:t>
        </w:r>
        <w:r>
          <w:rPr>
            <w:color w:val="7F7F7F" w:themeColor="background1" w:themeShade="7F"/>
            <w:spacing w:val="60"/>
          </w:rPr>
          <w:t>Page</w:t>
        </w:r>
      </w:p>
    </w:sdtContent>
  </w:sdt>
  <w:p w14:paraId="2B3BCA8C" w14:textId="77777777" w:rsidR="003900DF" w:rsidRDefault="003900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A3D78" w14:textId="77777777" w:rsidR="008B56CF" w:rsidRDefault="008B56CF">
    <w:pPr>
      <w:pStyle w:val="Footer"/>
      <w:jc w:val="right"/>
    </w:pPr>
  </w:p>
  <w:p w14:paraId="2F05070D" w14:textId="77777777" w:rsidR="003900DF" w:rsidRDefault="003900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206D8" w14:textId="77777777" w:rsidR="00C0738F" w:rsidRDefault="00C0738F" w:rsidP="003900DF">
      <w:pPr>
        <w:spacing w:after="0" w:line="240" w:lineRule="auto"/>
      </w:pPr>
      <w:r>
        <w:separator/>
      </w:r>
    </w:p>
  </w:footnote>
  <w:footnote w:type="continuationSeparator" w:id="0">
    <w:p w14:paraId="2078487B" w14:textId="77777777" w:rsidR="00C0738F" w:rsidRDefault="00C0738F" w:rsidP="00390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E282D" w14:textId="77777777" w:rsidR="00524495" w:rsidRDefault="005244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65FA2" w14:textId="52ADE302" w:rsidR="00524495" w:rsidRDefault="005244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2B13A" w14:textId="6BC3DE6A" w:rsidR="00524495" w:rsidRDefault="00524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F18D0"/>
    <w:multiLevelType w:val="hybridMultilevel"/>
    <w:tmpl w:val="A6708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50E17"/>
    <w:multiLevelType w:val="hybridMultilevel"/>
    <w:tmpl w:val="8340B3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15F645E"/>
    <w:multiLevelType w:val="hybridMultilevel"/>
    <w:tmpl w:val="8F60EF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3726D1"/>
    <w:multiLevelType w:val="hybridMultilevel"/>
    <w:tmpl w:val="AD9A86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D0506AB"/>
    <w:multiLevelType w:val="hybridMultilevel"/>
    <w:tmpl w:val="D9EE02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2A675B7"/>
    <w:multiLevelType w:val="hybridMultilevel"/>
    <w:tmpl w:val="59883BF4"/>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535A6406"/>
    <w:multiLevelType w:val="hybridMultilevel"/>
    <w:tmpl w:val="19B23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82079E"/>
    <w:multiLevelType w:val="hybridMultilevel"/>
    <w:tmpl w:val="CC86ED3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E04286"/>
    <w:multiLevelType w:val="hybridMultilevel"/>
    <w:tmpl w:val="BEC655C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16cid:durableId="1610313875">
    <w:abstractNumId w:val="7"/>
  </w:num>
  <w:num w:numId="2" w16cid:durableId="2130052839">
    <w:abstractNumId w:val="6"/>
  </w:num>
  <w:num w:numId="3" w16cid:durableId="1382244523">
    <w:abstractNumId w:val="3"/>
  </w:num>
  <w:num w:numId="4" w16cid:durableId="278608276">
    <w:abstractNumId w:val="4"/>
  </w:num>
  <w:num w:numId="5" w16cid:durableId="1245725022">
    <w:abstractNumId w:val="8"/>
  </w:num>
  <w:num w:numId="6" w16cid:durableId="436486753">
    <w:abstractNumId w:val="1"/>
  </w:num>
  <w:num w:numId="7" w16cid:durableId="2040737152">
    <w:abstractNumId w:val="0"/>
  </w:num>
  <w:num w:numId="8" w16cid:durableId="679237468">
    <w:abstractNumId w:val="2"/>
  </w:num>
  <w:num w:numId="9" w16cid:durableId="13016883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A7C"/>
    <w:rsid w:val="000011AB"/>
    <w:rsid w:val="00002F61"/>
    <w:rsid w:val="000056CD"/>
    <w:rsid w:val="0000577F"/>
    <w:rsid w:val="00006071"/>
    <w:rsid w:val="0001054C"/>
    <w:rsid w:val="00014C3A"/>
    <w:rsid w:val="000214BE"/>
    <w:rsid w:val="00022C02"/>
    <w:rsid w:val="0004194A"/>
    <w:rsid w:val="00042B52"/>
    <w:rsid w:val="00043FDA"/>
    <w:rsid w:val="00047457"/>
    <w:rsid w:val="0006155A"/>
    <w:rsid w:val="00061C63"/>
    <w:rsid w:val="00062D32"/>
    <w:rsid w:val="0006364E"/>
    <w:rsid w:val="00066400"/>
    <w:rsid w:val="00066B52"/>
    <w:rsid w:val="00067994"/>
    <w:rsid w:val="00087BD4"/>
    <w:rsid w:val="0009218B"/>
    <w:rsid w:val="00093E27"/>
    <w:rsid w:val="000A784A"/>
    <w:rsid w:val="000B1F0B"/>
    <w:rsid w:val="000B605E"/>
    <w:rsid w:val="000C384C"/>
    <w:rsid w:val="000C5752"/>
    <w:rsid w:val="000C5AF6"/>
    <w:rsid w:val="000D1C42"/>
    <w:rsid w:val="000D47EA"/>
    <w:rsid w:val="000D7A9C"/>
    <w:rsid w:val="000E1E3B"/>
    <w:rsid w:val="000F4F5E"/>
    <w:rsid w:val="000F5599"/>
    <w:rsid w:val="001018D7"/>
    <w:rsid w:val="0010239B"/>
    <w:rsid w:val="00103203"/>
    <w:rsid w:val="00104C95"/>
    <w:rsid w:val="00105053"/>
    <w:rsid w:val="00110132"/>
    <w:rsid w:val="00111517"/>
    <w:rsid w:val="0011502F"/>
    <w:rsid w:val="00122EEC"/>
    <w:rsid w:val="00123849"/>
    <w:rsid w:val="001243B0"/>
    <w:rsid w:val="001342C9"/>
    <w:rsid w:val="00134C4A"/>
    <w:rsid w:val="00137177"/>
    <w:rsid w:val="001375F7"/>
    <w:rsid w:val="001400C2"/>
    <w:rsid w:val="00147607"/>
    <w:rsid w:val="001476EE"/>
    <w:rsid w:val="00152736"/>
    <w:rsid w:val="00156BED"/>
    <w:rsid w:val="00161126"/>
    <w:rsid w:val="00166341"/>
    <w:rsid w:val="00172BCC"/>
    <w:rsid w:val="00175467"/>
    <w:rsid w:val="0017676F"/>
    <w:rsid w:val="00180AE8"/>
    <w:rsid w:val="001949D0"/>
    <w:rsid w:val="001A76C6"/>
    <w:rsid w:val="001B0289"/>
    <w:rsid w:val="001B2A12"/>
    <w:rsid w:val="001B3D2D"/>
    <w:rsid w:val="001B58BF"/>
    <w:rsid w:val="001B7510"/>
    <w:rsid w:val="001C59C3"/>
    <w:rsid w:val="001C664F"/>
    <w:rsid w:val="001C7C0F"/>
    <w:rsid w:val="001D6C6C"/>
    <w:rsid w:val="001E4DD2"/>
    <w:rsid w:val="001F60DA"/>
    <w:rsid w:val="002116F3"/>
    <w:rsid w:val="00213D5D"/>
    <w:rsid w:val="00222A70"/>
    <w:rsid w:val="0022742C"/>
    <w:rsid w:val="002310B8"/>
    <w:rsid w:val="00232561"/>
    <w:rsid w:val="002342FE"/>
    <w:rsid w:val="0023472D"/>
    <w:rsid w:val="00237CC0"/>
    <w:rsid w:val="00246DBE"/>
    <w:rsid w:val="00256858"/>
    <w:rsid w:val="0025717C"/>
    <w:rsid w:val="00257BA8"/>
    <w:rsid w:val="00262C24"/>
    <w:rsid w:val="002633D3"/>
    <w:rsid w:val="002651A9"/>
    <w:rsid w:val="00271C75"/>
    <w:rsid w:val="00275E26"/>
    <w:rsid w:val="00276914"/>
    <w:rsid w:val="0028066C"/>
    <w:rsid w:val="002806E2"/>
    <w:rsid w:val="0028093C"/>
    <w:rsid w:val="00283A7C"/>
    <w:rsid w:val="002863DF"/>
    <w:rsid w:val="00292BFA"/>
    <w:rsid w:val="002A1EEA"/>
    <w:rsid w:val="002A2946"/>
    <w:rsid w:val="002A450A"/>
    <w:rsid w:val="002A4D04"/>
    <w:rsid w:val="002A50DF"/>
    <w:rsid w:val="002A573E"/>
    <w:rsid w:val="002A57C0"/>
    <w:rsid w:val="002B1A39"/>
    <w:rsid w:val="002B1F10"/>
    <w:rsid w:val="002B216E"/>
    <w:rsid w:val="002C32D8"/>
    <w:rsid w:val="002C6275"/>
    <w:rsid w:val="002D0D12"/>
    <w:rsid w:val="002D271C"/>
    <w:rsid w:val="002D67D2"/>
    <w:rsid w:val="002E2036"/>
    <w:rsid w:val="002E386E"/>
    <w:rsid w:val="002E54D9"/>
    <w:rsid w:val="002E7F10"/>
    <w:rsid w:val="002F040D"/>
    <w:rsid w:val="002F0E9E"/>
    <w:rsid w:val="002F3B2F"/>
    <w:rsid w:val="0030143C"/>
    <w:rsid w:val="0031089E"/>
    <w:rsid w:val="00311067"/>
    <w:rsid w:val="003134D8"/>
    <w:rsid w:val="003222F8"/>
    <w:rsid w:val="0032242D"/>
    <w:rsid w:val="00323612"/>
    <w:rsid w:val="0032383C"/>
    <w:rsid w:val="0033411B"/>
    <w:rsid w:val="00341ACA"/>
    <w:rsid w:val="00354625"/>
    <w:rsid w:val="00357E1F"/>
    <w:rsid w:val="00362F49"/>
    <w:rsid w:val="00366213"/>
    <w:rsid w:val="00366803"/>
    <w:rsid w:val="00385C67"/>
    <w:rsid w:val="003900DF"/>
    <w:rsid w:val="00391777"/>
    <w:rsid w:val="00394F14"/>
    <w:rsid w:val="00396B5F"/>
    <w:rsid w:val="00397B2C"/>
    <w:rsid w:val="003A3E57"/>
    <w:rsid w:val="003A3EEC"/>
    <w:rsid w:val="003B0534"/>
    <w:rsid w:val="003B0EFD"/>
    <w:rsid w:val="003B1AF0"/>
    <w:rsid w:val="003B21AB"/>
    <w:rsid w:val="003B2B47"/>
    <w:rsid w:val="003B6F96"/>
    <w:rsid w:val="003C36D9"/>
    <w:rsid w:val="003C4966"/>
    <w:rsid w:val="003D48C6"/>
    <w:rsid w:val="003D71F2"/>
    <w:rsid w:val="003E0C90"/>
    <w:rsid w:val="003E1FBB"/>
    <w:rsid w:val="003E37E6"/>
    <w:rsid w:val="003E4335"/>
    <w:rsid w:val="003F6F0C"/>
    <w:rsid w:val="00400BA7"/>
    <w:rsid w:val="00402F5D"/>
    <w:rsid w:val="00406144"/>
    <w:rsid w:val="0041155D"/>
    <w:rsid w:val="00411759"/>
    <w:rsid w:val="00421848"/>
    <w:rsid w:val="004314D7"/>
    <w:rsid w:val="004363C0"/>
    <w:rsid w:val="004558E2"/>
    <w:rsid w:val="0045717C"/>
    <w:rsid w:val="0046573D"/>
    <w:rsid w:val="00466260"/>
    <w:rsid w:val="00466CFF"/>
    <w:rsid w:val="0047077E"/>
    <w:rsid w:val="00480D3D"/>
    <w:rsid w:val="00483A05"/>
    <w:rsid w:val="00485D8C"/>
    <w:rsid w:val="00492F58"/>
    <w:rsid w:val="004972BA"/>
    <w:rsid w:val="004A21F5"/>
    <w:rsid w:val="004A4333"/>
    <w:rsid w:val="004B3D95"/>
    <w:rsid w:val="004B4354"/>
    <w:rsid w:val="004C317E"/>
    <w:rsid w:val="004E238D"/>
    <w:rsid w:val="004E40F0"/>
    <w:rsid w:val="004F34F8"/>
    <w:rsid w:val="00510A1D"/>
    <w:rsid w:val="00524495"/>
    <w:rsid w:val="0052620C"/>
    <w:rsid w:val="00527D51"/>
    <w:rsid w:val="005309AA"/>
    <w:rsid w:val="005325CD"/>
    <w:rsid w:val="005338D8"/>
    <w:rsid w:val="0053537A"/>
    <w:rsid w:val="005376EB"/>
    <w:rsid w:val="00543C87"/>
    <w:rsid w:val="00551EF4"/>
    <w:rsid w:val="00555CF8"/>
    <w:rsid w:val="00582400"/>
    <w:rsid w:val="005844BB"/>
    <w:rsid w:val="00587B01"/>
    <w:rsid w:val="00594F7F"/>
    <w:rsid w:val="005A3533"/>
    <w:rsid w:val="005B17C5"/>
    <w:rsid w:val="005B1E2D"/>
    <w:rsid w:val="005C1BD9"/>
    <w:rsid w:val="005C32FA"/>
    <w:rsid w:val="005D0093"/>
    <w:rsid w:val="005D1D47"/>
    <w:rsid w:val="005D2995"/>
    <w:rsid w:val="005D54BC"/>
    <w:rsid w:val="005D6642"/>
    <w:rsid w:val="005D7FCA"/>
    <w:rsid w:val="005E1B19"/>
    <w:rsid w:val="005E388B"/>
    <w:rsid w:val="005E3BCA"/>
    <w:rsid w:val="005E4AB3"/>
    <w:rsid w:val="005E59CA"/>
    <w:rsid w:val="00604305"/>
    <w:rsid w:val="0062055C"/>
    <w:rsid w:val="006256EE"/>
    <w:rsid w:val="00627580"/>
    <w:rsid w:val="0064030E"/>
    <w:rsid w:val="00644AFD"/>
    <w:rsid w:val="00645AE9"/>
    <w:rsid w:val="00645D9E"/>
    <w:rsid w:val="00647087"/>
    <w:rsid w:val="006471EF"/>
    <w:rsid w:val="00652BB1"/>
    <w:rsid w:val="006568A3"/>
    <w:rsid w:val="00657A3D"/>
    <w:rsid w:val="00662BA5"/>
    <w:rsid w:val="00662D38"/>
    <w:rsid w:val="00667611"/>
    <w:rsid w:val="0067604D"/>
    <w:rsid w:val="00682056"/>
    <w:rsid w:val="006855C5"/>
    <w:rsid w:val="00690705"/>
    <w:rsid w:val="006941AE"/>
    <w:rsid w:val="006946A6"/>
    <w:rsid w:val="006A0FFC"/>
    <w:rsid w:val="006A3520"/>
    <w:rsid w:val="006B4E5F"/>
    <w:rsid w:val="006C440A"/>
    <w:rsid w:val="006C783A"/>
    <w:rsid w:val="006D2FE6"/>
    <w:rsid w:val="006D42BF"/>
    <w:rsid w:val="006E3F56"/>
    <w:rsid w:val="006E5C18"/>
    <w:rsid w:val="006F1CFC"/>
    <w:rsid w:val="006F5592"/>
    <w:rsid w:val="006F63DA"/>
    <w:rsid w:val="00701A5D"/>
    <w:rsid w:val="00733786"/>
    <w:rsid w:val="00734671"/>
    <w:rsid w:val="0074156E"/>
    <w:rsid w:val="007445D6"/>
    <w:rsid w:val="00746FF7"/>
    <w:rsid w:val="00750966"/>
    <w:rsid w:val="00753F36"/>
    <w:rsid w:val="00755024"/>
    <w:rsid w:val="00762494"/>
    <w:rsid w:val="007646E6"/>
    <w:rsid w:val="0076499C"/>
    <w:rsid w:val="00765BED"/>
    <w:rsid w:val="00766DAF"/>
    <w:rsid w:val="00771D81"/>
    <w:rsid w:val="0078187C"/>
    <w:rsid w:val="00786EA7"/>
    <w:rsid w:val="007917AC"/>
    <w:rsid w:val="007926FE"/>
    <w:rsid w:val="007A1B98"/>
    <w:rsid w:val="007A2C90"/>
    <w:rsid w:val="007A5428"/>
    <w:rsid w:val="007B1F57"/>
    <w:rsid w:val="007B2839"/>
    <w:rsid w:val="007C264D"/>
    <w:rsid w:val="007E32BF"/>
    <w:rsid w:val="007F0EA7"/>
    <w:rsid w:val="007F3BE9"/>
    <w:rsid w:val="007F3E44"/>
    <w:rsid w:val="008035D5"/>
    <w:rsid w:val="00803C43"/>
    <w:rsid w:val="00804F31"/>
    <w:rsid w:val="008055BE"/>
    <w:rsid w:val="00814D67"/>
    <w:rsid w:val="008171B3"/>
    <w:rsid w:val="00817FA3"/>
    <w:rsid w:val="0082042E"/>
    <w:rsid w:val="008214B4"/>
    <w:rsid w:val="0082208C"/>
    <w:rsid w:val="00824347"/>
    <w:rsid w:val="00831A2F"/>
    <w:rsid w:val="00831FB4"/>
    <w:rsid w:val="00835E15"/>
    <w:rsid w:val="008418F1"/>
    <w:rsid w:val="00841E10"/>
    <w:rsid w:val="008427C5"/>
    <w:rsid w:val="00843706"/>
    <w:rsid w:val="008447A5"/>
    <w:rsid w:val="0085398C"/>
    <w:rsid w:val="00855343"/>
    <w:rsid w:val="008754FE"/>
    <w:rsid w:val="00882C11"/>
    <w:rsid w:val="00883AE7"/>
    <w:rsid w:val="0089658A"/>
    <w:rsid w:val="008A1B2C"/>
    <w:rsid w:val="008A1FB5"/>
    <w:rsid w:val="008A303D"/>
    <w:rsid w:val="008B25C3"/>
    <w:rsid w:val="008B53CC"/>
    <w:rsid w:val="008B56CF"/>
    <w:rsid w:val="008C3C10"/>
    <w:rsid w:val="008C48BD"/>
    <w:rsid w:val="008C4DD2"/>
    <w:rsid w:val="008C54CF"/>
    <w:rsid w:val="008C6471"/>
    <w:rsid w:val="008C671F"/>
    <w:rsid w:val="008D0AB9"/>
    <w:rsid w:val="008D3A0D"/>
    <w:rsid w:val="008D5940"/>
    <w:rsid w:val="008D73EC"/>
    <w:rsid w:val="008E1AAE"/>
    <w:rsid w:val="008E3F31"/>
    <w:rsid w:val="008E46BB"/>
    <w:rsid w:val="008E6E08"/>
    <w:rsid w:val="008F0BAC"/>
    <w:rsid w:val="009044CB"/>
    <w:rsid w:val="00911538"/>
    <w:rsid w:val="0091373E"/>
    <w:rsid w:val="00920528"/>
    <w:rsid w:val="00922A88"/>
    <w:rsid w:val="00933BC2"/>
    <w:rsid w:val="009359B9"/>
    <w:rsid w:val="00936C44"/>
    <w:rsid w:val="00940ED6"/>
    <w:rsid w:val="00940F82"/>
    <w:rsid w:val="00943D19"/>
    <w:rsid w:val="00943DBD"/>
    <w:rsid w:val="00945154"/>
    <w:rsid w:val="00945C5B"/>
    <w:rsid w:val="0095161A"/>
    <w:rsid w:val="009662EC"/>
    <w:rsid w:val="009678E5"/>
    <w:rsid w:val="00971897"/>
    <w:rsid w:val="00975F20"/>
    <w:rsid w:val="009824AB"/>
    <w:rsid w:val="00995719"/>
    <w:rsid w:val="009A02FC"/>
    <w:rsid w:val="009A0A33"/>
    <w:rsid w:val="009A25DB"/>
    <w:rsid w:val="009A534A"/>
    <w:rsid w:val="009B112C"/>
    <w:rsid w:val="009C2C48"/>
    <w:rsid w:val="009C3B06"/>
    <w:rsid w:val="009C3D76"/>
    <w:rsid w:val="009C7AB5"/>
    <w:rsid w:val="009D5C44"/>
    <w:rsid w:val="009D7141"/>
    <w:rsid w:val="009E13B6"/>
    <w:rsid w:val="009E1481"/>
    <w:rsid w:val="009E2B60"/>
    <w:rsid w:val="009F1679"/>
    <w:rsid w:val="009F458C"/>
    <w:rsid w:val="009F70C3"/>
    <w:rsid w:val="009F7691"/>
    <w:rsid w:val="009F788E"/>
    <w:rsid w:val="009F7AB8"/>
    <w:rsid w:val="00A03228"/>
    <w:rsid w:val="00A03FC3"/>
    <w:rsid w:val="00A05B9E"/>
    <w:rsid w:val="00A064A1"/>
    <w:rsid w:val="00A15901"/>
    <w:rsid w:val="00A15D29"/>
    <w:rsid w:val="00A16700"/>
    <w:rsid w:val="00A20CC4"/>
    <w:rsid w:val="00A21ED5"/>
    <w:rsid w:val="00A26754"/>
    <w:rsid w:val="00A32B40"/>
    <w:rsid w:val="00A33D4F"/>
    <w:rsid w:val="00A52622"/>
    <w:rsid w:val="00A5486F"/>
    <w:rsid w:val="00A65783"/>
    <w:rsid w:val="00A657BB"/>
    <w:rsid w:val="00A65D9D"/>
    <w:rsid w:val="00A772B0"/>
    <w:rsid w:val="00A8046B"/>
    <w:rsid w:val="00A809FD"/>
    <w:rsid w:val="00A82D6F"/>
    <w:rsid w:val="00A91937"/>
    <w:rsid w:val="00AA0764"/>
    <w:rsid w:val="00AA0E70"/>
    <w:rsid w:val="00AA127C"/>
    <w:rsid w:val="00AA30DA"/>
    <w:rsid w:val="00AA5CB1"/>
    <w:rsid w:val="00AA68F5"/>
    <w:rsid w:val="00AB1BB3"/>
    <w:rsid w:val="00AB7C61"/>
    <w:rsid w:val="00AC5EA6"/>
    <w:rsid w:val="00AC7BC4"/>
    <w:rsid w:val="00AD04A0"/>
    <w:rsid w:val="00AD3A74"/>
    <w:rsid w:val="00AD6201"/>
    <w:rsid w:val="00AE3AC0"/>
    <w:rsid w:val="00AE4D5E"/>
    <w:rsid w:val="00AE74F3"/>
    <w:rsid w:val="00AF2976"/>
    <w:rsid w:val="00AF4DF3"/>
    <w:rsid w:val="00AF5B07"/>
    <w:rsid w:val="00B126B2"/>
    <w:rsid w:val="00B13987"/>
    <w:rsid w:val="00B13DFC"/>
    <w:rsid w:val="00B166CC"/>
    <w:rsid w:val="00B207B2"/>
    <w:rsid w:val="00B21898"/>
    <w:rsid w:val="00B24976"/>
    <w:rsid w:val="00B26B66"/>
    <w:rsid w:val="00B51436"/>
    <w:rsid w:val="00B5348D"/>
    <w:rsid w:val="00B54C14"/>
    <w:rsid w:val="00B57D02"/>
    <w:rsid w:val="00B613B8"/>
    <w:rsid w:val="00B617D9"/>
    <w:rsid w:val="00B67276"/>
    <w:rsid w:val="00B751FD"/>
    <w:rsid w:val="00B75295"/>
    <w:rsid w:val="00B802D5"/>
    <w:rsid w:val="00B808C1"/>
    <w:rsid w:val="00B81740"/>
    <w:rsid w:val="00B83D50"/>
    <w:rsid w:val="00B84673"/>
    <w:rsid w:val="00B85547"/>
    <w:rsid w:val="00B86621"/>
    <w:rsid w:val="00B87608"/>
    <w:rsid w:val="00B9007A"/>
    <w:rsid w:val="00B93AB2"/>
    <w:rsid w:val="00BA2349"/>
    <w:rsid w:val="00BB3A58"/>
    <w:rsid w:val="00BC2F10"/>
    <w:rsid w:val="00BD0F51"/>
    <w:rsid w:val="00BD6FDD"/>
    <w:rsid w:val="00BE08C5"/>
    <w:rsid w:val="00BE0B8F"/>
    <w:rsid w:val="00BE53CB"/>
    <w:rsid w:val="00BF2273"/>
    <w:rsid w:val="00BF3B56"/>
    <w:rsid w:val="00C008D7"/>
    <w:rsid w:val="00C0738F"/>
    <w:rsid w:val="00C13583"/>
    <w:rsid w:val="00C14698"/>
    <w:rsid w:val="00C17173"/>
    <w:rsid w:val="00C24BDF"/>
    <w:rsid w:val="00C25351"/>
    <w:rsid w:val="00C303C9"/>
    <w:rsid w:val="00C3074C"/>
    <w:rsid w:val="00C33A9E"/>
    <w:rsid w:val="00C469FE"/>
    <w:rsid w:val="00C51492"/>
    <w:rsid w:val="00C64790"/>
    <w:rsid w:val="00C65F3F"/>
    <w:rsid w:val="00C81EED"/>
    <w:rsid w:val="00C845D1"/>
    <w:rsid w:val="00C84ACF"/>
    <w:rsid w:val="00C85C49"/>
    <w:rsid w:val="00C90712"/>
    <w:rsid w:val="00C91102"/>
    <w:rsid w:val="00C9178C"/>
    <w:rsid w:val="00CA0B78"/>
    <w:rsid w:val="00CA63F4"/>
    <w:rsid w:val="00CB18E1"/>
    <w:rsid w:val="00CD0DE7"/>
    <w:rsid w:val="00CD1341"/>
    <w:rsid w:val="00CD36A5"/>
    <w:rsid w:val="00CD4F8B"/>
    <w:rsid w:val="00CD7BEA"/>
    <w:rsid w:val="00CE10D1"/>
    <w:rsid w:val="00CE40E0"/>
    <w:rsid w:val="00CE5766"/>
    <w:rsid w:val="00CE69FD"/>
    <w:rsid w:val="00CF3CE0"/>
    <w:rsid w:val="00CF5B48"/>
    <w:rsid w:val="00CF6274"/>
    <w:rsid w:val="00D01816"/>
    <w:rsid w:val="00D04FC2"/>
    <w:rsid w:val="00D06A1F"/>
    <w:rsid w:val="00D115FA"/>
    <w:rsid w:val="00D13846"/>
    <w:rsid w:val="00D24D12"/>
    <w:rsid w:val="00D2704F"/>
    <w:rsid w:val="00D27FBF"/>
    <w:rsid w:val="00D329BC"/>
    <w:rsid w:val="00D334C4"/>
    <w:rsid w:val="00D335DC"/>
    <w:rsid w:val="00D424B3"/>
    <w:rsid w:val="00D44858"/>
    <w:rsid w:val="00D5310B"/>
    <w:rsid w:val="00D53A7F"/>
    <w:rsid w:val="00D564CB"/>
    <w:rsid w:val="00D566B9"/>
    <w:rsid w:val="00D56F25"/>
    <w:rsid w:val="00D6402B"/>
    <w:rsid w:val="00D7045D"/>
    <w:rsid w:val="00D71821"/>
    <w:rsid w:val="00D72970"/>
    <w:rsid w:val="00D7454F"/>
    <w:rsid w:val="00D755C7"/>
    <w:rsid w:val="00D77267"/>
    <w:rsid w:val="00D819F3"/>
    <w:rsid w:val="00D900BC"/>
    <w:rsid w:val="00D92CFA"/>
    <w:rsid w:val="00D97AA6"/>
    <w:rsid w:val="00DA1A97"/>
    <w:rsid w:val="00DA6C72"/>
    <w:rsid w:val="00DB0C8C"/>
    <w:rsid w:val="00DC06B8"/>
    <w:rsid w:val="00DC5CCF"/>
    <w:rsid w:val="00DC7752"/>
    <w:rsid w:val="00DC7E51"/>
    <w:rsid w:val="00DD0FC1"/>
    <w:rsid w:val="00DD2865"/>
    <w:rsid w:val="00DE2F43"/>
    <w:rsid w:val="00DE57BD"/>
    <w:rsid w:val="00E01788"/>
    <w:rsid w:val="00E01887"/>
    <w:rsid w:val="00E165EB"/>
    <w:rsid w:val="00E17F76"/>
    <w:rsid w:val="00E22410"/>
    <w:rsid w:val="00E25841"/>
    <w:rsid w:val="00E25C5E"/>
    <w:rsid w:val="00E26E23"/>
    <w:rsid w:val="00E41836"/>
    <w:rsid w:val="00E543D8"/>
    <w:rsid w:val="00E66642"/>
    <w:rsid w:val="00E670AB"/>
    <w:rsid w:val="00E7541B"/>
    <w:rsid w:val="00E86A59"/>
    <w:rsid w:val="00E86B39"/>
    <w:rsid w:val="00E87085"/>
    <w:rsid w:val="00E871BD"/>
    <w:rsid w:val="00E977F2"/>
    <w:rsid w:val="00EA08C9"/>
    <w:rsid w:val="00EA59C5"/>
    <w:rsid w:val="00EB3109"/>
    <w:rsid w:val="00EC41F3"/>
    <w:rsid w:val="00EC55D1"/>
    <w:rsid w:val="00ED302B"/>
    <w:rsid w:val="00ED49AA"/>
    <w:rsid w:val="00ED7DB5"/>
    <w:rsid w:val="00EE2BE0"/>
    <w:rsid w:val="00EE37D8"/>
    <w:rsid w:val="00EE541A"/>
    <w:rsid w:val="00EF1633"/>
    <w:rsid w:val="00EF2637"/>
    <w:rsid w:val="00EF263A"/>
    <w:rsid w:val="00EF36B9"/>
    <w:rsid w:val="00EF4262"/>
    <w:rsid w:val="00EF451F"/>
    <w:rsid w:val="00EF64B3"/>
    <w:rsid w:val="00EF6F4C"/>
    <w:rsid w:val="00EF783A"/>
    <w:rsid w:val="00F10853"/>
    <w:rsid w:val="00F16839"/>
    <w:rsid w:val="00F226DA"/>
    <w:rsid w:val="00F22FF1"/>
    <w:rsid w:val="00F238F5"/>
    <w:rsid w:val="00F3136B"/>
    <w:rsid w:val="00F33D47"/>
    <w:rsid w:val="00F400EA"/>
    <w:rsid w:val="00F421A7"/>
    <w:rsid w:val="00F429F5"/>
    <w:rsid w:val="00F46290"/>
    <w:rsid w:val="00F51CE2"/>
    <w:rsid w:val="00F558B5"/>
    <w:rsid w:val="00F56D41"/>
    <w:rsid w:val="00F57396"/>
    <w:rsid w:val="00F57AE9"/>
    <w:rsid w:val="00F77F91"/>
    <w:rsid w:val="00F909C3"/>
    <w:rsid w:val="00F9261C"/>
    <w:rsid w:val="00F933BF"/>
    <w:rsid w:val="00F965FD"/>
    <w:rsid w:val="00F97EDB"/>
    <w:rsid w:val="00FA1791"/>
    <w:rsid w:val="00FB3F51"/>
    <w:rsid w:val="00FB7AB7"/>
    <w:rsid w:val="00FC021C"/>
    <w:rsid w:val="00FC04AA"/>
    <w:rsid w:val="00FC1224"/>
    <w:rsid w:val="00FC14F4"/>
    <w:rsid w:val="00FC202E"/>
    <w:rsid w:val="00FC239E"/>
    <w:rsid w:val="00FD54BF"/>
    <w:rsid w:val="00FE2635"/>
    <w:rsid w:val="00FE7E05"/>
    <w:rsid w:val="00FF37F1"/>
    <w:rsid w:val="00FF6C3D"/>
    <w:rsid w:val="00FF6F9A"/>
    <w:rsid w:val="00FF7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676FD3"/>
  <w15:chartTrackingRefBased/>
  <w15:docId w15:val="{F38BCB5F-BE19-4840-BFC7-E7575A523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5024"/>
    <w:pPr>
      <w:ind w:left="720"/>
      <w:contextualSpacing/>
    </w:pPr>
  </w:style>
  <w:style w:type="table" w:styleId="TableGrid">
    <w:name w:val="Table Grid"/>
    <w:basedOn w:val="TableNormal"/>
    <w:uiPriority w:val="39"/>
    <w:rsid w:val="00110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34C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C4A"/>
    <w:rPr>
      <w:rFonts w:ascii="Segoe UI" w:hAnsi="Segoe UI" w:cs="Segoe UI"/>
      <w:sz w:val="18"/>
      <w:szCs w:val="18"/>
    </w:rPr>
  </w:style>
  <w:style w:type="paragraph" w:styleId="Header">
    <w:name w:val="header"/>
    <w:basedOn w:val="Normal"/>
    <w:link w:val="HeaderChar"/>
    <w:uiPriority w:val="99"/>
    <w:unhideWhenUsed/>
    <w:rsid w:val="00390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00DF"/>
  </w:style>
  <w:style w:type="paragraph" w:styleId="Footer">
    <w:name w:val="footer"/>
    <w:basedOn w:val="Normal"/>
    <w:link w:val="FooterChar"/>
    <w:uiPriority w:val="99"/>
    <w:unhideWhenUsed/>
    <w:rsid w:val="00390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00DF"/>
  </w:style>
  <w:style w:type="paragraph" w:styleId="Subtitle">
    <w:name w:val="Subtitle"/>
    <w:basedOn w:val="Normal"/>
    <w:next w:val="Normal"/>
    <w:link w:val="SubtitleChar"/>
    <w:uiPriority w:val="11"/>
    <w:qFormat/>
    <w:rsid w:val="00CE69F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E69FD"/>
    <w:rPr>
      <w:rFonts w:eastAsiaTheme="minorEastAsia"/>
      <w:color w:val="5A5A5A" w:themeColor="text1" w:themeTint="A5"/>
      <w:spacing w:val="15"/>
    </w:rPr>
  </w:style>
  <w:style w:type="character" w:styleId="Strong">
    <w:name w:val="Strong"/>
    <w:basedOn w:val="DefaultParagraphFont"/>
    <w:uiPriority w:val="22"/>
    <w:qFormat/>
    <w:rsid w:val="00CE69FD"/>
    <w:rPr>
      <w:b/>
      <w:bCs/>
    </w:rPr>
  </w:style>
  <w:style w:type="character" w:styleId="SubtleReference">
    <w:name w:val="Subtle Reference"/>
    <w:basedOn w:val="DefaultParagraphFont"/>
    <w:uiPriority w:val="31"/>
    <w:qFormat/>
    <w:rsid w:val="00CE69FD"/>
    <w:rPr>
      <w:smallCaps/>
      <w:color w:val="5A5A5A" w:themeColor="text1" w:themeTint="A5"/>
    </w:rPr>
  </w:style>
  <w:style w:type="character" w:styleId="BookTitle">
    <w:name w:val="Book Title"/>
    <w:basedOn w:val="DefaultParagraphFont"/>
    <w:uiPriority w:val="33"/>
    <w:qFormat/>
    <w:rsid w:val="00CE69FD"/>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5940">
      <w:bodyDiv w:val="1"/>
      <w:marLeft w:val="0"/>
      <w:marRight w:val="0"/>
      <w:marTop w:val="0"/>
      <w:marBottom w:val="0"/>
      <w:divBdr>
        <w:top w:val="none" w:sz="0" w:space="0" w:color="auto"/>
        <w:left w:val="none" w:sz="0" w:space="0" w:color="auto"/>
        <w:bottom w:val="none" w:sz="0" w:space="0" w:color="auto"/>
        <w:right w:val="none" w:sz="0" w:space="0" w:color="auto"/>
      </w:divBdr>
    </w:div>
    <w:div w:id="62989549">
      <w:bodyDiv w:val="1"/>
      <w:marLeft w:val="0"/>
      <w:marRight w:val="0"/>
      <w:marTop w:val="0"/>
      <w:marBottom w:val="0"/>
      <w:divBdr>
        <w:top w:val="none" w:sz="0" w:space="0" w:color="auto"/>
        <w:left w:val="none" w:sz="0" w:space="0" w:color="auto"/>
        <w:bottom w:val="none" w:sz="0" w:space="0" w:color="auto"/>
        <w:right w:val="none" w:sz="0" w:space="0" w:color="auto"/>
      </w:divBdr>
    </w:div>
    <w:div w:id="113839961">
      <w:bodyDiv w:val="1"/>
      <w:marLeft w:val="0"/>
      <w:marRight w:val="0"/>
      <w:marTop w:val="0"/>
      <w:marBottom w:val="0"/>
      <w:divBdr>
        <w:top w:val="none" w:sz="0" w:space="0" w:color="auto"/>
        <w:left w:val="none" w:sz="0" w:space="0" w:color="auto"/>
        <w:bottom w:val="none" w:sz="0" w:space="0" w:color="auto"/>
        <w:right w:val="none" w:sz="0" w:space="0" w:color="auto"/>
      </w:divBdr>
    </w:div>
    <w:div w:id="369257707">
      <w:bodyDiv w:val="1"/>
      <w:marLeft w:val="0"/>
      <w:marRight w:val="0"/>
      <w:marTop w:val="0"/>
      <w:marBottom w:val="0"/>
      <w:divBdr>
        <w:top w:val="none" w:sz="0" w:space="0" w:color="auto"/>
        <w:left w:val="none" w:sz="0" w:space="0" w:color="auto"/>
        <w:bottom w:val="none" w:sz="0" w:space="0" w:color="auto"/>
        <w:right w:val="none" w:sz="0" w:space="0" w:color="auto"/>
      </w:divBdr>
    </w:div>
    <w:div w:id="562788539">
      <w:bodyDiv w:val="1"/>
      <w:marLeft w:val="0"/>
      <w:marRight w:val="0"/>
      <w:marTop w:val="0"/>
      <w:marBottom w:val="0"/>
      <w:divBdr>
        <w:top w:val="none" w:sz="0" w:space="0" w:color="auto"/>
        <w:left w:val="none" w:sz="0" w:space="0" w:color="auto"/>
        <w:bottom w:val="none" w:sz="0" w:space="0" w:color="auto"/>
        <w:right w:val="none" w:sz="0" w:space="0" w:color="auto"/>
      </w:divBdr>
    </w:div>
    <w:div w:id="711658106">
      <w:bodyDiv w:val="1"/>
      <w:marLeft w:val="0"/>
      <w:marRight w:val="0"/>
      <w:marTop w:val="0"/>
      <w:marBottom w:val="0"/>
      <w:divBdr>
        <w:top w:val="none" w:sz="0" w:space="0" w:color="auto"/>
        <w:left w:val="none" w:sz="0" w:space="0" w:color="auto"/>
        <w:bottom w:val="none" w:sz="0" w:space="0" w:color="auto"/>
        <w:right w:val="none" w:sz="0" w:space="0" w:color="auto"/>
      </w:divBdr>
    </w:div>
    <w:div w:id="761535284">
      <w:bodyDiv w:val="1"/>
      <w:marLeft w:val="0"/>
      <w:marRight w:val="0"/>
      <w:marTop w:val="0"/>
      <w:marBottom w:val="0"/>
      <w:divBdr>
        <w:top w:val="none" w:sz="0" w:space="0" w:color="auto"/>
        <w:left w:val="none" w:sz="0" w:space="0" w:color="auto"/>
        <w:bottom w:val="none" w:sz="0" w:space="0" w:color="auto"/>
        <w:right w:val="none" w:sz="0" w:space="0" w:color="auto"/>
      </w:divBdr>
    </w:div>
    <w:div w:id="773666702">
      <w:bodyDiv w:val="1"/>
      <w:marLeft w:val="0"/>
      <w:marRight w:val="0"/>
      <w:marTop w:val="0"/>
      <w:marBottom w:val="0"/>
      <w:divBdr>
        <w:top w:val="none" w:sz="0" w:space="0" w:color="auto"/>
        <w:left w:val="none" w:sz="0" w:space="0" w:color="auto"/>
        <w:bottom w:val="none" w:sz="0" w:space="0" w:color="auto"/>
        <w:right w:val="none" w:sz="0" w:space="0" w:color="auto"/>
      </w:divBdr>
    </w:div>
    <w:div w:id="1306199479">
      <w:bodyDiv w:val="1"/>
      <w:marLeft w:val="0"/>
      <w:marRight w:val="0"/>
      <w:marTop w:val="0"/>
      <w:marBottom w:val="0"/>
      <w:divBdr>
        <w:top w:val="none" w:sz="0" w:space="0" w:color="auto"/>
        <w:left w:val="none" w:sz="0" w:space="0" w:color="auto"/>
        <w:bottom w:val="none" w:sz="0" w:space="0" w:color="auto"/>
        <w:right w:val="none" w:sz="0" w:space="0" w:color="auto"/>
      </w:divBdr>
    </w:div>
    <w:div w:id="1444418913">
      <w:bodyDiv w:val="1"/>
      <w:marLeft w:val="0"/>
      <w:marRight w:val="0"/>
      <w:marTop w:val="0"/>
      <w:marBottom w:val="0"/>
      <w:divBdr>
        <w:top w:val="none" w:sz="0" w:space="0" w:color="auto"/>
        <w:left w:val="none" w:sz="0" w:space="0" w:color="auto"/>
        <w:bottom w:val="none" w:sz="0" w:space="0" w:color="auto"/>
        <w:right w:val="none" w:sz="0" w:space="0" w:color="auto"/>
      </w:divBdr>
    </w:div>
    <w:div w:id="156783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5F3C2.2240BA5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4C2CA27A8544A94D4841D7E19A8AB" ma:contentTypeVersion="4" ma:contentTypeDescription="Create a new document." ma:contentTypeScope="" ma:versionID="09bf8ac0f7e898b109dbcea9b3272b29">
  <xsd:schema xmlns:xsd="http://www.w3.org/2001/XMLSchema" xmlns:xs="http://www.w3.org/2001/XMLSchema" xmlns:p="http://schemas.microsoft.com/office/2006/metadata/properties" xmlns:ns3="93c572ef-5db4-4807-a31c-f25f2f09ff2b" targetNamespace="http://schemas.microsoft.com/office/2006/metadata/properties" ma:root="true" ma:fieldsID="e83cbd392c25a8159e9275d8e78bfc2a" ns3:_="">
    <xsd:import namespace="93c572ef-5db4-4807-a31c-f25f2f09ff2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572ef-5db4-4807-a31c-f25f2f09ff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B341-75D4-43A0-BA0E-68ACC5B5A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c572ef-5db4-4807-a31c-f25f2f09f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A6AEB9-07D0-4DE0-9CDC-9C16C157C689}">
  <ds:schemaRefs>
    <ds:schemaRef ds:uri="http://schemas.openxmlformats.org/officeDocument/2006/bibliography"/>
  </ds:schemaRefs>
</ds:datastoreItem>
</file>

<file path=customXml/itemProps3.xml><?xml version="1.0" encoding="utf-8"?>
<ds:datastoreItem xmlns:ds="http://schemas.openxmlformats.org/officeDocument/2006/customXml" ds:itemID="{22A3B8CA-94C8-45D1-829A-31B574FC1E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134010-35D0-44A3-A28A-0BDF51FCBA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1991</Words>
  <Characters>13475</Characters>
  <Application>Microsoft Office Word</Application>
  <DocSecurity>0</DocSecurity>
  <Lines>585</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Rodriguez</dc:creator>
  <cp:keywords/>
  <dc:description/>
  <cp:lastModifiedBy>Maria Rodriguez</cp:lastModifiedBy>
  <cp:revision>5</cp:revision>
  <cp:lastPrinted>2024-10-04T18:35:00Z</cp:lastPrinted>
  <dcterms:created xsi:type="dcterms:W3CDTF">2024-11-21T17:14:00Z</dcterms:created>
  <dcterms:modified xsi:type="dcterms:W3CDTF">2024-11-21T17:18:00Z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9c783a042b83fe07071c95253615dcc030f16680ed4ab2f9bd8a12ea4cccd6ae</vt:lpwstr>
  </property>
  <property fmtid="{D5CDD505-2E9C-101B-9397-08002B2CF9AE}" pid="3" name="ContentTypeId">
    <vt:lpwstr>0x0101003A24C2CA27A8544A94D4841D7E19A8AB</vt:lpwstr>
  </property>
</Properties>
</file>